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36" w:rsidRPr="00522A3C" w:rsidRDefault="00C16C36" w:rsidP="00522A3C">
      <w:pPr>
        <w:rPr>
          <w:rFonts w:ascii="Arial" w:hAnsi="Arial" w:cs="Arial"/>
          <w:b/>
          <w:sz w:val="40"/>
          <w:szCs w:val="28"/>
        </w:rPr>
      </w:pPr>
      <w:r>
        <w:rPr>
          <w:noProof/>
          <w:lang w:eastAsia="cs-CZ"/>
        </w:rPr>
        <w:drawing>
          <wp:inline distT="0" distB="0" distL="0" distR="0" wp14:anchorId="4729A2BE" wp14:editId="235529DF">
            <wp:extent cx="1952625" cy="92392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923925"/>
                    </a:xfrm>
                    <a:prstGeom prst="rect">
                      <a:avLst/>
                    </a:prstGeom>
                    <a:noFill/>
                  </pic:spPr>
                </pic:pic>
              </a:graphicData>
            </a:graphic>
          </wp:inline>
        </w:drawing>
      </w:r>
      <w:r w:rsidR="00522A3C">
        <w:rPr>
          <w:rFonts w:ascii="Arial" w:hAnsi="Arial" w:cs="Arial"/>
          <w:b/>
          <w:sz w:val="40"/>
          <w:szCs w:val="28"/>
        </w:rPr>
        <w:t xml:space="preserve">              </w:t>
      </w:r>
      <w:r w:rsidRPr="00522A3C">
        <w:rPr>
          <w:rFonts w:ascii="Arial" w:hAnsi="Arial" w:cs="Arial"/>
          <w:b/>
          <w:sz w:val="40"/>
          <w:szCs w:val="28"/>
          <w:u w:val="single"/>
        </w:rPr>
        <w:t>Knihovní a výpůjční řád</w:t>
      </w:r>
    </w:p>
    <w:p w:rsidR="00C16C36" w:rsidRPr="001F1302" w:rsidRDefault="00C16C36" w:rsidP="00C16C36">
      <w:pPr>
        <w:jc w:val="center"/>
        <w:rPr>
          <w:rFonts w:ascii="Arial" w:hAnsi="Arial" w:cs="Arial"/>
          <w:b/>
        </w:rPr>
      </w:pPr>
      <w:r w:rsidRPr="001F1302">
        <w:rPr>
          <w:rFonts w:ascii="Arial" w:hAnsi="Arial" w:cs="Arial"/>
          <w:b/>
        </w:rPr>
        <w:t>(Zkrácená verze)</w:t>
      </w:r>
    </w:p>
    <w:p w:rsidR="00C16C36" w:rsidRPr="00522A3C" w:rsidRDefault="00C16C36" w:rsidP="00C16C36">
      <w:pPr>
        <w:pStyle w:val="Nadpis3"/>
        <w:numPr>
          <w:ilvl w:val="0"/>
          <w:numId w:val="0"/>
        </w:numPr>
        <w:spacing w:after="120"/>
        <w:rPr>
          <w:rFonts w:cs="Arial"/>
          <w:bCs/>
          <w:sz w:val="18"/>
          <w:szCs w:val="16"/>
        </w:rPr>
      </w:pPr>
      <w:r w:rsidRPr="00522A3C">
        <w:rPr>
          <w:rFonts w:cs="Arial"/>
          <w:bCs/>
          <w:sz w:val="18"/>
          <w:szCs w:val="16"/>
        </w:rPr>
        <w:t>Základní povinnosti a práva uživatelů knihovny</w:t>
      </w:r>
    </w:p>
    <w:p w:rsidR="00C16C36" w:rsidRPr="00522A3C" w:rsidRDefault="00C16C36" w:rsidP="00C16C36">
      <w:pPr>
        <w:pStyle w:val="Textkomente"/>
        <w:numPr>
          <w:ilvl w:val="0"/>
          <w:numId w:val="2"/>
        </w:numPr>
        <w:spacing w:before="120"/>
        <w:jc w:val="both"/>
        <w:rPr>
          <w:rFonts w:ascii="Arial" w:hAnsi="Arial" w:cs="Arial"/>
          <w:sz w:val="18"/>
          <w:szCs w:val="16"/>
        </w:rPr>
      </w:pPr>
      <w:r w:rsidRPr="00522A3C">
        <w:rPr>
          <w:rFonts w:ascii="Arial" w:hAnsi="Arial" w:cs="Arial"/>
          <w:sz w:val="18"/>
          <w:szCs w:val="16"/>
        </w:rPr>
        <w:t>Uživatelé jsou povinni řídit se Knihovním řádem a pokyny zaměstnanců LK při zajišťování řádného chodu knihovny.</w:t>
      </w:r>
    </w:p>
    <w:p w:rsidR="00C16C36" w:rsidRPr="00522A3C" w:rsidRDefault="00C16C36" w:rsidP="00C16C36">
      <w:pPr>
        <w:pStyle w:val="Textkomente"/>
        <w:numPr>
          <w:ilvl w:val="0"/>
          <w:numId w:val="2"/>
        </w:numPr>
        <w:spacing w:before="120"/>
        <w:jc w:val="both"/>
        <w:rPr>
          <w:rFonts w:ascii="Arial" w:hAnsi="Arial" w:cs="Arial"/>
          <w:sz w:val="18"/>
          <w:szCs w:val="16"/>
        </w:rPr>
      </w:pPr>
      <w:r w:rsidRPr="00522A3C">
        <w:rPr>
          <w:rFonts w:ascii="Arial" w:hAnsi="Arial" w:cs="Arial"/>
          <w:sz w:val="18"/>
          <w:szCs w:val="16"/>
        </w:rPr>
        <w:t>Ve veřejných prostorách knihovny je nutno zachovávat klid a pořádek. Platí zákaz používaní mobilních telefonů, kouření, konzumace jídla, pití a vstupu se zvířaty.</w:t>
      </w:r>
    </w:p>
    <w:p w:rsidR="00C16C36" w:rsidRPr="00522A3C" w:rsidRDefault="00C16C36" w:rsidP="00C16C36">
      <w:pPr>
        <w:pStyle w:val="Textkomente"/>
        <w:numPr>
          <w:ilvl w:val="0"/>
          <w:numId w:val="2"/>
        </w:numPr>
        <w:spacing w:before="120"/>
        <w:jc w:val="both"/>
        <w:rPr>
          <w:rFonts w:ascii="Arial" w:hAnsi="Arial" w:cs="Arial"/>
          <w:sz w:val="18"/>
          <w:szCs w:val="16"/>
        </w:rPr>
      </w:pPr>
      <w:r w:rsidRPr="00522A3C">
        <w:rPr>
          <w:rFonts w:ascii="Arial" w:hAnsi="Arial" w:cs="Arial"/>
          <w:sz w:val="18"/>
          <w:szCs w:val="16"/>
        </w:rPr>
        <w:t>Za škody způsobené na majetku knihovny odpovídá uživatel podle obecně platných předpisů.</w:t>
      </w:r>
    </w:p>
    <w:p w:rsidR="00C16C36" w:rsidRPr="00522A3C" w:rsidRDefault="00C16C36" w:rsidP="00C16C36">
      <w:pPr>
        <w:pStyle w:val="Textkomente"/>
        <w:numPr>
          <w:ilvl w:val="0"/>
          <w:numId w:val="2"/>
        </w:numPr>
        <w:spacing w:before="120"/>
        <w:jc w:val="both"/>
        <w:rPr>
          <w:rFonts w:ascii="Arial" w:hAnsi="Arial" w:cs="Arial"/>
          <w:sz w:val="18"/>
          <w:szCs w:val="16"/>
        </w:rPr>
      </w:pPr>
      <w:r w:rsidRPr="00522A3C">
        <w:rPr>
          <w:rFonts w:ascii="Arial" w:hAnsi="Arial" w:cs="Arial"/>
          <w:sz w:val="18"/>
          <w:szCs w:val="16"/>
        </w:rPr>
        <w:t>Uživatelé jsou povinni na vyzvání předložit ke kontrole čtenářský průkaz, popř. občanský průkaz či jiný doklad totožnosti a všechny odnášené dokumenty.</w:t>
      </w:r>
    </w:p>
    <w:p w:rsidR="00C16C36" w:rsidRPr="00522A3C" w:rsidRDefault="00C16C36" w:rsidP="00C16C36">
      <w:pPr>
        <w:pStyle w:val="Textkomente"/>
        <w:numPr>
          <w:ilvl w:val="0"/>
          <w:numId w:val="2"/>
        </w:numPr>
        <w:spacing w:before="120"/>
        <w:jc w:val="both"/>
        <w:rPr>
          <w:rFonts w:ascii="Arial" w:hAnsi="Arial" w:cs="Arial"/>
          <w:sz w:val="18"/>
          <w:szCs w:val="16"/>
        </w:rPr>
      </w:pPr>
      <w:r w:rsidRPr="00522A3C">
        <w:rPr>
          <w:rFonts w:ascii="Arial" w:hAnsi="Arial" w:cs="Arial"/>
          <w:sz w:val="18"/>
          <w:szCs w:val="16"/>
        </w:rPr>
        <w:t>Uživatel je povinen neprodleně oznámit zaměstnanci knihovny změny v údajích uvedených v přihlášce, zejména změnu jména a bydliště. Neučiní-li tak, hradí knihovně všechny náklady vzniklé v souvislosti se zjišťováním těchto údajů.</w:t>
      </w:r>
    </w:p>
    <w:p w:rsidR="00C16C36" w:rsidRPr="00522A3C" w:rsidRDefault="00C16C36" w:rsidP="00C16C36">
      <w:pPr>
        <w:pStyle w:val="Textkomente"/>
        <w:numPr>
          <w:ilvl w:val="0"/>
          <w:numId w:val="2"/>
        </w:numPr>
        <w:spacing w:before="120"/>
        <w:jc w:val="both"/>
        <w:rPr>
          <w:rFonts w:ascii="Arial" w:hAnsi="Arial" w:cs="Arial"/>
          <w:sz w:val="18"/>
          <w:szCs w:val="16"/>
        </w:rPr>
      </w:pPr>
      <w:r w:rsidRPr="00522A3C">
        <w:rPr>
          <w:rFonts w:ascii="Arial" w:hAnsi="Arial" w:cs="Arial"/>
          <w:sz w:val="18"/>
          <w:szCs w:val="16"/>
        </w:rPr>
        <w:t>Ztrátu čtenářského průkazu je povinen uživatel neprodleně oznámit zaměstnancům knihovny. Uživatel je odpovědný za všechny výpůjčky uskutečněné na tento průkaz do data nahlášené ztráty.</w:t>
      </w:r>
    </w:p>
    <w:p w:rsidR="00C16C36" w:rsidRPr="00522A3C" w:rsidRDefault="00C16C36" w:rsidP="00C16C36">
      <w:pPr>
        <w:pStyle w:val="Textkomente"/>
        <w:numPr>
          <w:ilvl w:val="0"/>
          <w:numId w:val="2"/>
        </w:numPr>
        <w:spacing w:before="120"/>
        <w:jc w:val="both"/>
        <w:rPr>
          <w:rFonts w:ascii="Arial" w:hAnsi="Arial" w:cs="Arial"/>
          <w:sz w:val="18"/>
          <w:szCs w:val="16"/>
        </w:rPr>
      </w:pPr>
      <w:r w:rsidRPr="00522A3C">
        <w:rPr>
          <w:rFonts w:ascii="Arial" w:hAnsi="Arial" w:cs="Arial"/>
          <w:sz w:val="18"/>
          <w:szCs w:val="16"/>
        </w:rPr>
        <w:t>Jestliže uživatel nedodržuje tato opatření, může být dočasně nebo trvale zbaven práva</w:t>
      </w:r>
      <w:bookmarkStart w:id="0" w:name="_Toc4835041"/>
      <w:r w:rsidRPr="00522A3C">
        <w:rPr>
          <w:rFonts w:ascii="Arial" w:hAnsi="Arial" w:cs="Arial"/>
          <w:sz w:val="18"/>
          <w:szCs w:val="16"/>
        </w:rPr>
        <w:t xml:space="preserve"> užívat služeb knihovny. Tím není zbaven povinnosti nahradit způsobenou škodu ani odpovědnosti podle platných předpisů.</w:t>
      </w:r>
      <w:bookmarkEnd w:id="0"/>
    </w:p>
    <w:p w:rsidR="00522A3C" w:rsidRPr="00522A3C" w:rsidRDefault="00522A3C" w:rsidP="00C16C36">
      <w:pPr>
        <w:pStyle w:val="Nadpis3"/>
        <w:numPr>
          <w:ilvl w:val="0"/>
          <w:numId w:val="0"/>
        </w:numPr>
        <w:rPr>
          <w:rFonts w:cs="Arial"/>
          <w:sz w:val="18"/>
          <w:szCs w:val="16"/>
        </w:rPr>
      </w:pPr>
      <w:bookmarkStart w:id="1" w:name="_Toc136225721"/>
      <w:bookmarkStart w:id="2" w:name="_Toc136310686"/>
    </w:p>
    <w:p w:rsidR="00C16C36" w:rsidRPr="00522A3C" w:rsidRDefault="00C16C36" w:rsidP="00C16C36">
      <w:pPr>
        <w:pStyle w:val="Nadpis3"/>
        <w:numPr>
          <w:ilvl w:val="0"/>
          <w:numId w:val="0"/>
        </w:numPr>
        <w:rPr>
          <w:rFonts w:cs="Arial"/>
          <w:bCs/>
          <w:sz w:val="18"/>
          <w:szCs w:val="16"/>
        </w:rPr>
      </w:pPr>
      <w:r w:rsidRPr="00522A3C">
        <w:rPr>
          <w:rFonts w:cs="Arial"/>
          <w:sz w:val="18"/>
          <w:szCs w:val="16"/>
        </w:rPr>
        <w:t>Způsoby půjčování</w:t>
      </w:r>
      <w:bookmarkStart w:id="3" w:name="_Toc4835060"/>
      <w:bookmarkEnd w:id="1"/>
      <w:bookmarkEnd w:id="2"/>
      <w:r w:rsidRPr="00522A3C">
        <w:rPr>
          <w:rFonts w:cs="Arial"/>
          <w:sz w:val="18"/>
          <w:szCs w:val="16"/>
        </w:rPr>
        <w:t xml:space="preserve"> </w:t>
      </w:r>
      <w:bookmarkStart w:id="4" w:name="_Toc4835061"/>
      <w:bookmarkEnd w:id="3"/>
    </w:p>
    <w:bookmarkEnd w:id="4"/>
    <w:p w:rsidR="00C16C36" w:rsidRPr="00522A3C" w:rsidRDefault="00C16C36" w:rsidP="00C16C36">
      <w:pPr>
        <w:numPr>
          <w:ilvl w:val="0"/>
          <w:numId w:val="3"/>
        </w:numPr>
        <w:spacing w:before="120" w:after="0" w:line="240" w:lineRule="auto"/>
        <w:jc w:val="both"/>
        <w:rPr>
          <w:rFonts w:ascii="Arial" w:hAnsi="Arial" w:cs="Arial"/>
          <w:sz w:val="18"/>
          <w:szCs w:val="16"/>
        </w:rPr>
      </w:pPr>
      <w:r w:rsidRPr="00522A3C">
        <w:rPr>
          <w:rFonts w:ascii="Arial" w:hAnsi="Arial" w:cs="Arial"/>
          <w:sz w:val="18"/>
          <w:szCs w:val="16"/>
        </w:rPr>
        <w:t>Zájemci o využívání služeb knihovny jsou povinni se v knihovně zaregistrovat. Externím uživatelům se vydává čtenářský průkaz, který je dokladem opravňujícím k využívání služeb knihovny. Čtenářský průkaz je nepřenosný a uživatel odpovídá za jeho případné zneužití.</w:t>
      </w:r>
    </w:p>
    <w:p w:rsidR="00C16C36" w:rsidRPr="00522A3C" w:rsidRDefault="00C16C36" w:rsidP="00C16C36">
      <w:pPr>
        <w:numPr>
          <w:ilvl w:val="0"/>
          <w:numId w:val="3"/>
        </w:numPr>
        <w:spacing w:before="120" w:after="0" w:line="240" w:lineRule="auto"/>
        <w:jc w:val="both"/>
        <w:rPr>
          <w:rFonts w:ascii="Arial" w:hAnsi="Arial" w:cs="Arial"/>
          <w:sz w:val="18"/>
          <w:szCs w:val="16"/>
        </w:rPr>
      </w:pPr>
      <w:r w:rsidRPr="00522A3C">
        <w:rPr>
          <w:rFonts w:ascii="Arial" w:hAnsi="Arial" w:cs="Arial"/>
          <w:sz w:val="18"/>
          <w:szCs w:val="16"/>
        </w:rPr>
        <w:t>Čtenářský průkaz se vystavuje s platností na 1 rok ode dne vystavení na podkladě řádně vyplněné „Přihlášky čtenáře“.</w:t>
      </w:r>
    </w:p>
    <w:p w:rsidR="00C16C36" w:rsidRPr="00522A3C" w:rsidRDefault="00C16C36" w:rsidP="00C16C36">
      <w:pPr>
        <w:numPr>
          <w:ilvl w:val="0"/>
          <w:numId w:val="3"/>
        </w:numPr>
        <w:spacing w:before="120" w:after="0" w:line="240" w:lineRule="auto"/>
        <w:jc w:val="both"/>
        <w:rPr>
          <w:rFonts w:ascii="Arial" w:hAnsi="Arial" w:cs="Arial"/>
          <w:sz w:val="18"/>
          <w:szCs w:val="16"/>
        </w:rPr>
      </w:pPr>
      <w:r w:rsidRPr="00522A3C">
        <w:rPr>
          <w:rFonts w:ascii="Arial" w:hAnsi="Arial" w:cs="Arial"/>
          <w:sz w:val="18"/>
          <w:szCs w:val="16"/>
        </w:rPr>
        <w:t>Svým podpisem na přihlášce se uživatel zavazuje k plnění všech ustanovení Knihovního řádu a provozních opatření knihovny, týkajících se uživatelů knihovny. KŘ je k dispozici</w:t>
      </w:r>
      <w:bookmarkStart w:id="5" w:name="_Toc4835062"/>
      <w:bookmarkStart w:id="6" w:name="_Toc5704809"/>
      <w:r w:rsidR="00A77167" w:rsidRPr="00522A3C">
        <w:rPr>
          <w:rFonts w:ascii="Arial" w:hAnsi="Arial" w:cs="Arial"/>
          <w:sz w:val="18"/>
          <w:szCs w:val="16"/>
        </w:rPr>
        <w:t xml:space="preserve"> na všech pracovištích knihovny a na webu FN Brno.</w:t>
      </w:r>
    </w:p>
    <w:p w:rsidR="00C16C36" w:rsidRPr="00522A3C" w:rsidRDefault="00C16C36" w:rsidP="00C16C36">
      <w:pPr>
        <w:numPr>
          <w:ilvl w:val="0"/>
          <w:numId w:val="3"/>
        </w:numPr>
        <w:spacing w:before="120" w:after="0" w:line="240" w:lineRule="auto"/>
        <w:jc w:val="both"/>
        <w:rPr>
          <w:rFonts w:ascii="Arial" w:hAnsi="Arial" w:cs="Arial"/>
          <w:sz w:val="18"/>
          <w:szCs w:val="16"/>
        </w:rPr>
      </w:pPr>
      <w:bookmarkStart w:id="7" w:name="_Toc4835071"/>
      <w:bookmarkStart w:id="8" w:name="_Toc5704811"/>
      <w:bookmarkEnd w:id="5"/>
      <w:bookmarkEnd w:id="6"/>
      <w:r w:rsidRPr="00522A3C">
        <w:rPr>
          <w:rFonts w:ascii="Arial" w:hAnsi="Arial" w:cs="Arial"/>
          <w:sz w:val="18"/>
          <w:szCs w:val="16"/>
        </w:rPr>
        <w:t>Uživatelům kategorie A (zaměstnanci FN Brno) jsou veškeré služby poskytovány zdarma. Poplatky za služby ostatním uživatelům stanovuje ceník, který je v aktuální podobě umístěn na viditelném místě v knihovně.</w:t>
      </w:r>
    </w:p>
    <w:bookmarkEnd w:id="7"/>
    <w:bookmarkEnd w:id="8"/>
    <w:p w:rsidR="00C16C36" w:rsidRPr="00522A3C" w:rsidRDefault="00C16C36" w:rsidP="00C16C36">
      <w:pPr>
        <w:pStyle w:val="Nadpis4"/>
        <w:numPr>
          <w:ilvl w:val="0"/>
          <w:numId w:val="3"/>
        </w:numPr>
        <w:rPr>
          <w:rFonts w:cs="Arial"/>
          <w:sz w:val="18"/>
          <w:szCs w:val="16"/>
        </w:rPr>
      </w:pPr>
      <w:r w:rsidRPr="00522A3C">
        <w:rPr>
          <w:rFonts w:cs="Arial"/>
          <w:sz w:val="18"/>
          <w:szCs w:val="16"/>
        </w:rPr>
        <w:t>Před převzetím výpůjčky je uživatel povinen si dokument prohlédnout a ihned ohlásit všechny zjištěné závady. Neohlásí-li je, zodpovídá za všechny závady zjištěné při vracení dokumentu. Převzetí dokumentu je uživatel povinen potvrdit svým podpisem na příslušném</w:t>
      </w:r>
      <w:r w:rsidRPr="00522A3C">
        <w:rPr>
          <w:rFonts w:cs="Arial"/>
          <w:color w:val="000000"/>
          <w:sz w:val="18"/>
          <w:szCs w:val="16"/>
        </w:rPr>
        <w:t xml:space="preserve"> tiskopisu.</w:t>
      </w:r>
    </w:p>
    <w:p w:rsidR="00C16C36" w:rsidRPr="00522A3C" w:rsidRDefault="00C16C36" w:rsidP="00C16C36">
      <w:pPr>
        <w:numPr>
          <w:ilvl w:val="0"/>
          <w:numId w:val="3"/>
        </w:numPr>
        <w:spacing w:before="120" w:after="0" w:line="240" w:lineRule="auto"/>
        <w:jc w:val="both"/>
        <w:rPr>
          <w:rFonts w:ascii="Arial" w:hAnsi="Arial" w:cs="Arial"/>
          <w:sz w:val="18"/>
          <w:szCs w:val="16"/>
        </w:rPr>
      </w:pPr>
      <w:r w:rsidRPr="00522A3C">
        <w:rPr>
          <w:rFonts w:ascii="Arial" w:hAnsi="Arial" w:cs="Arial"/>
          <w:sz w:val="18"/>
          <w:szCs w:val="16"/>
        </w:rPr>
        <w:t>Dokument, který je půjčen jinému uživateli, knihovna podle možností a na žádost uživatele rezervuje. Žádá-li stejný dokument najednou více uživatelů, stanoví se pořadí podle času podání objednávky.</w:t>
      </w:r>
    </w:p>
    <w:p w:rsidR="00C16C36" w:rsidRPr="00522A3C" w:rsidRDefault="00C16C36" w:rsidP="00C16C36">
      <w:pPr>
        <w:numPr>
          <w:ilvl w:val="0"/>
          <w:numId w:val="3"/>
        </w:numPr>
        <w:spacing w:before="120" w:after="0" w:line="240" w:lineRule="auto"/>
        <w:jc w:val="both"/>
        <w:rPr>
          <w:rFonts w:ascii="Arial" w:hAnsi="Arial" w:cs="Arial"/>
          <w:sz w:val="18"/>
          <w:szCs w:val="16"/>
        </w:rPr>
      </w:pPr>
      <w:r w:rsidRPr="00522A3C">
        <w:rPr>
          <w:rFonts w:ascii="Arial" w:hAnsi="Arial" w:cs="Arial"/>
          <w:sz w:val="18"/>
          <w:szCs w:val="16"/>
        </w:rPr>
        <w:t>Jestliže požadovaný dokument není ve fondech knihovny, zprostředkuje LK na požádání uživatele (pouze kategorie A) výpůjčku dokumentu meziknihovní výpůjční službou z jiné knihovny.</w:t>
      </w:r>
      <w:r w:rsidR="00A77167" w:rsidRPr="00522A3C">
        <w:rPr>
          <w:rFonts w:ascii="Arial" w:hAnsi="Arial" w:cs="Arial"/>
          <w:sz w:val="18"/>
          <w:szCs w:val="16"/>
        </w:rPr>
        <w:t xml:space="preserve"> </w:t>
      </w:r>
      <w:r w:rsidRPr="00522A3C">
        <w:rPr>
          <w:rFonts w:ascii="Arial" w:hAnsi="Arial" w:cs="Arial"/>
          <w:sz w:val="18"/>
          <w:szCs w:val="16"/>
        </w:rPr>
        <w:t xml:space="preserve">Charakter výpůjčky a výpůjční lhůtu stanovuje v tomto případě půjčující knihovna. </w:t>
      </w:r>
    </w:p>
    <w:p w:rsidR="00522A3C" w:rsidRPr="00522A3C" w:rsidRDefault="00522A3C" w:rsidP="00C16C36">
      <w:pPr>
        <w:pStyle w:val="Nadpis3"/>
        <w:numPr>
          <w:ilvl w:val="0"/>
          <w:numId w:val="0"/>
        </w:numPr>
        <w:spacing w:after="120"/>
        <w:rPr>
          <w:rFonts w:cs="Arial"/>
          <w:bCs/>
          <w:sz w:val="18"/>
          <w:szCs w:val="16"/>
        </w:rPr>
      </w:pPr>
      <w:bookmarkStart w:id="9" w:name="_Toc4835077"/>
      <w:bookmarkStart w:id="10" w:name="_Toc5704812"/>
      <w:bookmarkStart w:id="11" w:name="_Toc25983788"/>
      <w:bookmarkStart w:id="12" w:name="_Ref25987583"/>
      <w:bookmarkStart w:id="13" w:name="_Toc25988543"/>
      <w:bookmarkStart w:id="14" w:name="_Toc136225725"/>
      <w:bookmarkStart w:id="15" w:name="_Toc136310690"/>
    </w:p>
    <w:p w:rsidR="00C16C36" w:rsidRPr="00522A3C" w:rsidRDefault="00C16C36" w:rsidP="00C16C36">
      <w:pPr>
        <w:pStyle w:val="Nadpis3"/>
        <w:numPr>
          <w:ilvl w:val="0"/>
          <w:numId w:val="0"/>
        </w:numPr>
        <w:spacing w:after="120"/>
        <w:rPr>
          <w:rFonts w:cs="Arial"/>
          <w:bCs/>
          <w:sz w:val="18"/>
          <w:szCs w:val="16"/>
        </w:rPr>
      </w:pPr>
      <w:r w:rsidRPr="00522A3C">
        <w:rPr>
          <w:rFonts w:cs="Arial"/>
          <w:bCs/>
          <w:sz w:val="18"/>
          <w:szCs w:val="16"/>
        </w:rPr>
        <w:t>Výpůjční lhůty</w:t>
      </w:r>
      <w:bookmarkEnd w:id="9"/>
      <w:bookmarkEnd w:id="10"/>
      <w:bookmarkEnd w:id="11"/>
      <w:bookmarkEnd w:id="12"/>
      <w:bookmarkEnd w:id="13"/>
      <w:bookmarkEnd w:id="14"/>
      <w:bookmarkEnd w:id="15"/>
    </w:p>
    <w:p w:rsidR="00C16C36" w:rsidRPr="00522A3C" w:rsidRDefault="00C16C36" w:rsidP="00C16C36">
      <w:pPr>
        <w:numPr>
          <w:ilvl w:val="0"/>
          <w:numId w:val="4"/>
        </w:numPr>
        <w:spacing w:after="0" w:line="240" w:lineRule="auto"/>
        <w:jc w:val="both"/>
        <w:rPr>
          <w:rFonts w:ascii="Arial" w:hAnsi="Arial" w:cs="Arial"/>
          <w:sz w:val="18"/>
          <w:szCs w:val="16"/>
        </w:rPr>
      </w:pPr>
      <w:r w:rsidRPr="00522A3C">
        <w:rPr>
          <w:rFonts w:ascii="Arial" w:hAnsi="Arial" w:cs="Arial"/>
          <w:sz w:val="18"/>
          <w:szCs w:val="16"/>
        </w:rPr>
        <w:t>Výpůjční lhůta pro půjčování mimo knihovnu (absenční) je zpravidla jeden měsíc. U zaměstnanců FN Brno lze dohodnout delší termín, nejvýše však 1 rok.</w:t>
      </w:r>
    </w:p>
    <w:p w:rsidR="00C16C36" w:rsidRPr="00522A3C" w:rsidRDefault="00C16C36" w:rsidP="00C16C36">
      <w:pPr>
        <w:numPr>
          <w:ilvl w:val="0"/>
          <w:numId w:val="4"/>
        </w:numPr>
        <w:spacing w:before="120" w:after="0" w:line="240" w:lineRule="auto"/>
        <w:jc w:val="both"/>
        <w:rPr>
          <w:rFonts w:ascii="Arial" w:hAnsi="Arial" w:cs="Arial"/>
          <w:sz w:val="18"/>
          <w:szCs w:val="16"/>
        </w:rPr>
      </w:pPr>
      <w:r w:rsidRPr="00522A3C">
        <w:rPr>
          <w:rFonts w:ascii="Arial" w:hAnsi="Arial" w:cs="Arial"/>
          <w:sz w:val="18"/>
          <w:szCs w:val="16"/>
        </w:rPr>
        <w:t xml:space="preserve">Mimo knihovnu může mít externí uživatel současně vypůjčeno zpravidla nejvýše 5 svazků. </w:t>
      </w:r>
    </w:p>
    <w:p w:rsidR="00C16C36" w:rsidRPr="00522A3C" w:rsidRDefault="00C16C36" w:rsidP="00C16C36">
      <w:pPr>
        <w:numPr>
          <w:ilvl w:val="0"/>
          <w:numId w:val="4"/>
        </w:numPr>
        <w:spacing w:before="120" w:after="0" w:line="240" w:lineRule="auto"/>
        <w:jc w:val="both"/>
        <w:rPr>
          <w:rFonts w:ascii="Arial" w:hAnsi="Arial" w:cs="Arial"/>
          <w:sz w:val="18"/>
          <w:szCs w:val="16"/>
        </w:rPr>
      </w:pPr>
      <w:r w:rsidRPr="00522A3C">
        <w:rPr>
          <w:rFonts w:ascii="Arial" w:hAnsi="Arial" w:cs="Arial"/>
          <w:sz w:val="18"/>
          <w:szCs w:val="16"/>
        </w:rPr>
        <w:t>Výpůjční lhůta může být prodloužena vždy o jeden měsíc, požádá-li o to uživatel před jejím uplynutím a nežádá-li dokument další uživatel, nejdéle však na půl roku. V odůvodněných případech je možné povolit novou výpůjčku téhož dokumentu, ale jen po jeho předložení.</w:t>
      </w:r>
    </w:p>
    <w:p w:rsidR="00C16C36" w:rsidRPr="00522A3C" w:rsidRDefault="00C16C36" w:rsidP="00C16C36">
      <w:pPr>
        <w:numPr>
          <w:ilvl w:val="0"/>
          <w:numId w:val="4"/>
        </w:numPr>
        <w:spacing w:before="120" w:after="0" w:line="240" w:lineRule="auto"/>
        <w:jc w:val="both"/>
        <w:rPr>
          <w:rFonts w:ascii="Arial" w:hAnsi="Arial" w:cs="Arial"/>
          <w:sz w:val="18"/>
          <w:szCs w:val="16"/>
        </w:rPr>
      </w:pPr>
      <w:r w:rsidRPr="00522A3C">
        <w:rPr>
          <w:rFonts w:ascii="Arial" w:hAnsi="Arial" w:cs="Arial"/>
          <w:sz w:val="18"/>
          <w:szCs w:val="16"/>
        </w:rPr>
        <w:t>Výpůjční lhůty dokumentů se stanovují dle druhu dokumentu, způsobu provedení výpůjčky a lhůty pro vrácení dokumentu takto:</w:t>
      </w:r>
    </w:p>
    <w:p w:rsidR="00C16C36" w:rsidRPr="00522A3C" w:rsidRDefault="00C16C36" w:rsidP="00C16C36">
      <w:pPr>
        <w:ind w:left="1416"/>
        <w:jc w:val="both"/>
        <w:rPr>
          <w:rFonts w:ascii="Arial" w:hAnsi="Arial" w:cs="Arial"/>
          <w:sz w:val="18"/>
          <w:szCs w:val="16"/>
        </w:rPr>
      </w:pPr>
    </w:p>
    <w:tbl>
      <w:tblPr>
        <w:tblW w:w="0" w:type="auto"/>
        <w:jc w:val="center"/>
        <w:tblInd w:w="-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3"/>
        <w:gridCol w:w="3388"/>
        <w:gridCol w:w="3622"/>
      </w:tblGrid>
      <w:tr w:rsidR="00C16C36" w:rsidRPr="00522A3C" w:rsidTr="00522A3C">
        <w:trPr>
          <w:trHeight w:val="186"/>
          <w:jc w:val="center"/>
        </w:trPr>
        <w:tc>
          <w:tcPr>
            <w:tcW w:w="3443" w:type="dxa"/>
            <w:tcBorders>
              <w:top w:val="single" w:sz="18" w:space="0" w:color="auto"/>
              <w:left w:val="single" w:sz="18" w:space="0" w:color="auto"/>
              <w:bottom w:val="single" w:sz="18" w:space="0" w:color="auto"/>
              <w:right w:val="single" w:sz="18" w:space="0" w:color="auto"/>
            </w:tcBorders>
            <w:vAlign w:val="bottom"/>
          </w:tcPr>
          <w:p w:rsidR="00C16C36" w:rsidRPr="00522A3C" w:rsidRDefault="00C16C36" w:rsidP="00565F1A">
            <w:pPr>
              <w:rPr>
                <w:rFonts w:ascii="Arial" w:hAnsi="Arial" w:cs="Arial"/>
                <w:b/>
                <w:sz w:val="18"/>
                <w:szCs w:val="16"/>
              </w:rPr>
            </w:pPr>
            <w:r w:rsidRPr="00522A3C">
              <w:rPr>
                <w:rFonts w:ascii="Arial" w:hAnsi="Arial" w:cs="Arial"/>
                <w:b/>
                <w:sz w:val="18"/>
                <w:szCs w:val="16"/>
              </w:rPr>
              <w:t>Druh dokumentu</w:t>
            </w:r>
          </w:p>
        </w:tc>
        <w:tc>
          <w:tcPr>
            <w:tcW w:w="3388" w:type="dxa"/>
            <w:tcBorders>
              <w:top w:val="single" w:sz="18" w:space="0" w:color="auto"/>
              <w:left w:val="single" w:sz="18" w:space="0" w:color="auto"/>
              <w:bottom w:val="single" w:sz="18" w:space="0" w:color="auto"/>
              <w:right w:val="single" w:sz="18" w:space="0" w:color="auto"/>
            </w:tcBorders>
            <w:vAlign w:val="bottom"/>
          </w:tcPr>
          <w:p w:rsidR="00C16C36" w:rsidRPr="00522A3C" w:rsidRDefault="00C16C36" w:rsidP="00565F1A">
            <w:pPr>
              <w:rPr>
                <w:rFonts w:ascii="Arial" w:hAnsi="Arial" w:cs="Arial"/>
                <w:b/>
                <w:sz w:val="18"/>
                <w:szCs w:val="16"/>
              </w:rPr>
            </w:pPr>
            <w:r w:rsidRPr="00522A3C">
              <w:rPr>
                <w:rFonts w:ascii="Arial" w:hAnsi="Arial" w:cs="Arial"/>
                <w:b/>
                <w:sz w:val="18"/>
                <w:szCs w:val="16"/>
              </w:rPr>
              <w:t>Způsob provedení výpůjčky</w:t>
            </w:r>
          </w:p>
        </w:tc>
        <w:tc>
          <w:tcPr>
            <w:tcW w:w="3622" w:type="dxa"/>
            <w:tcBorders>
              <w:top w:val="single" w:sz="18" w:space="0" w:color="auto"/>
              <w:left w:val="single" w:sz="18" w:space="0" w:color="auto"/>
              <w:bottom w:val="single" w:sz="18" w:space="0" w:color="auto"/>
              <w:right w:val="single" w:sz="18" w:space="0" w:color="auto"/>
            </w:tcBorders>
            <w:vAlign w:val="bottom"/>
          </w:tcPr>
          <w:p w:rsidR="00C16C36" w:rsidRPr="00522A3C" w:rsidRDefault="00C16C36" w:rsidP="00565F1A">
            <w:pPr>
              <w:rPr>
                <w:rFonts w:ascii="Arial" w:hAnsi="Arial" w:cs="Arial"/>
                <w:b/>
                <w:sz w:val="18"/>
                <w:szCs w:val="16"/>
              </w:rPr>
            </w:pPr>
            <w:r w:rsidRPr="00522A3C">
              <w:rPr>
                <w:rFonts w:ascii="Arial" w:hAnsi="Arial" w:cs="Arial"/>
                <w:b/>
                <w:sz w:val="18"/>
                <w:szCs w:val="16"/>
              </w:rPr>
              <w:t>Lhůta pro vrácení</w:t>
            </w:r>
          </w:p>
        </w:tc>
      </w:tr>
      <w:tr w:rsidR="00C16C36" w:rsidRPr="00522A3C" w:rsidTr="00522A3C">
        <w:trPr>
          <w:trHeight w:val="186"/>
          <w:jc w:val="center"/>
        </w:trPr>
        <w:tc>
          <w:tcPr>
            <w:tcW w:w="3443" w:type="dxa"/>
            <w:tcBorders>
              <w:top w:val="single" w:sz="18" w:space="0" w:color="auto"/>
              <w:left w:val="single" w:sz="18" w:space="0" w:color="auto"/>
            </w:tcBorders>
            <w:vAlign w:val="bottom"/>
          </w:tcPr>
          <w:p w:rsidR="00C16C36" w:rsidRPr="00522A3C" w:rsidRDefault="00C16C36" w:rsidP="00565F1A">
            <w:pPr>
              <w:rPr>
                <w:rFonts w:ascii="Arial" w:hAnsi="Arial" w:cs="Arial"/>
                <w:sz w:val="18"/>
                <w:szCs w:val="16"/>
              </w:rPr>
            </w:pPr>
            <w:r w:rsidRPr="00522A3C">
              <w:rPr>
                <w:rFonts w:ascii="Arial" w:hAnsi="Arial" w:cs="Arial"/>
                <w:sz w:val="18"/>
                <w:szCs w:val="16"/>
              </w:rPr>
              <w:t>Knihy</w:t>
            </w:r>
          </w:p>
        </w:tc>
        <w:tc>
          <w:tcPr>
            <w:tcW w:w="3388" w:type="dxa"/>
            <w:tcBorders>
              <w:top w:val="single" w:sz="18" w:space="0" w:color="auto"/>
            </w:tcBorders>
            <w:vAlign w:val="bottom"/>
          </w:tcPr>
          <w:p w:rsidR="00C16C36" w:rsidRPr="00522A3C" w:rsidRDefault="00C16C36" w:rsidP="00565F1A">
            <w:pPr>
              <w:rPr>
                <w:rFonts w:ascii="Arial" w:hAnsi="Arial" w:cs="Arial"/>
                <w:sz w:val="18"/>
                <w:szCs w:val="16"/>
              </w:rPr>
            </w:pPr>
            <w:r w:rsidRPr="00522A3C">
              <w:rPr>
                <w:rFonts w:ascii="Arial" w:hAnsi="Arial" w:cs="Arial"/>
                <w:sz w:val="18"/>
                <w:szCs w:val="16"/>
              </w:rPr>
              <w:t>Osobní výpůjčka</w:t>
            </w:r>
          </w:p>
        </w:tc>
        <w:tc>
          <w:tcPr>
            <w:tcW w:w="3622" w:type="dxa"/>
            <w:tcBorders>
              <w:top w:val="single" w:sz="18" w:space="0" w:color="auto"/>
              <w:right w:val="single" w:sz="18" w:space="0" w:color="auto"/>
            </w:tcBorders>
            <w:vAlign w:val="bottom"/>
          </w:tcPr>
          <w:p w:rsidR="00C16C36" w:rsidRPr="00522A3C" w:rsidRDefault="00C16C36" w:rsidP="00565F1A">
            <w:pPr>
              <w:rPr>
                <w:rFonts w:ascii="Arial" w:hAnsi="Arial" w:cs="Arial"/>
                <w:sz w:val="18"/>
                <w:szCs w:val="16"/>
              </w:rPr>
            </w:pPr>
            <w:r w:rsidRPr="00522A3C">
              <w:rPr>
                <w:rFonts w:ascii="Arial" w:hAnsi="Arial" w:cs="Arial"/>
                <w:sz w:val="18"/>
                <w:szCs w:val="16"/>
              </w:rPr>
              <w:t>1 měsíc</w:t>
            </w:r>
          </w:p>
        </w:tc>
      </w:tr>
      <w:tr w:rsidR="00C16C36" w:rsidRPr="00522A3C" w:rsidTr="00522A3C">
        <w:trPr>
          <w:trHeight w:val="186"/>
          <w:jc w:val="center"/>
        </w:trPr>
        <w:tc>
          <w:tcPr>
            <w:tcW w:w="3443" w:type="dxa"/>
            <w:tcBorders>
              <w:left w:val="single" w:sz="18" w:space="0" w:color="auto"/>
            </w:tcBorders>
            <w:vAlign w:val="bottom"/>
          </w:tcPr>
          <w:p w:rsidR="00C16C36" w:rsidRPr="00522A3C" w:rsidRDefault="00C16C36" w:rsidP="00565F1A">
            <w:pPr>
              <w:rPr>
                <w:rFonts w:ascii="Arial" w:hAnsi="Arial" w:cs="Arial"/>
                <w:sz w:val="18"/>
                <w:szCs w:val="16"/>
              </w:rPr>
            </w:pPr>
            <w:r w:rsidRPr="00522A3C">
              <w:rPr>
                <w:rFonts w:ascii="Arial" w:hAnsi="Arial" w:cs="Arial"/>
                <w:sz w:val="18"/>
                <w:szCs w:val="16"/>
              </w:rPr>
              <w:t>Knihy</w:t>
            </w:r>
          </w:p>
        </w:tc>
        <w:tc>
          <w:tcPr>
            <w:tcW w:w="3388" w:type="dxa"/>
            <w:vAlign w:val="bottom"/>
          </w:tcPr>
          <w:p w:rsidR="00C16C36" w:rsidRPr="00522A3C" w:rsidRDefault="00C16C36" w:rsidP="00565F1A">
            <w:pPr>
              <w:rPr>
                <w:rFonts w:ascii="Arial" w:hAnsi="Arial" w:cs="Arial"/>
                <w:sz w:val="18"/>
                <w:szCs w:val="16"/>
              </w:rPr>
            </w:pPr>
            <w:r w:rsidRPr="00522A3C">
              <w:rPr>
                <w:rFonts w:ascii="Arial" w:hAnsi="Arial" w:cs="Arial"/>
                <w:sz w:val="18"/>
                <w:szCs w:val="16"/>
              </w:rPr>
              <w:t>V poštovním styku (MVS)</w:t>
            </w:r>
          </w:p>
        </w:tc>
        <w:tc>
          <w:tcPr>
            <w:tcW w:w="3622" w:type="dxa"/>
            <w:tcBorders>
              <w:right w:val="single" w:sz="18" w:space="0" w:color="auto"/>
            </w:tcBorders>
            <w:vAlign w:val="bottom"/>
          </w:tcPr>
          <w:p w:rsidR="00C16C36" w:rsidRPr="00522A3C" w:rsidRDefault="00C16C36" w:rsidP="00565F1A">
            <w:pPr>
              <w:rPr>
                <w:rFonts w:ascii="Arial" w:hAnsi="Arial" w:cs="Arial"/>
                <w:sz w:val="18"/>
                <w:szCs w:val="16"/>
              </w:rPr>
            </w:pPr>
            <w:r w:rsidRPr="00522A3C">
              <w:rPr>
                <w:rFonts w:ascii="Arial" w:hAnsi="Arial" w:cs="Arial"/>
                <w:sz w:val="18"/>
                <w:szCs w:val="16"/>
              </w:rPr>
              <w:t>1 měsíc</w:t>
            </w:r>
          </w:p>
        </w:tc>
      </w:tr>
      <w:tr w:rsidR="00C16C36" w:rsidRPr="00522A3C" w:rsidTr="00522A3C">
        <w:trPr>
          <w:trHeight w:val="186"/>
          <w:jc w:val="center"/>
        </w:trPr>
        <w:tc>
          <w:tcPr>
            <w:tcW w:w="3443" w:type="dxa"/>
            <w:tcBorders>
              <w:left w:val="single" w:sz="18" w:space="0" w:color="auto"/>
            </w:tcBorders>
            <w:vAlign w:val="bottom"/>
          </w:tcPr>
          <w:p w:rsidR="00C16C36" w:rsidRPr="00522A3C" w:rsidRDefault="00C16C36" w:rsidP="00565F1A">
            <w:pPr>
              <w:rPr>
                <w:rFonts w:ascii="Arial" w:hAnsi="Arial" w:cs="Arial"/>
                <w:sz w:val="18"/>
                <w:szCs w:val="16"/>
              </w:rPr>
            </w:pPr>
            <w:r w:rsidRPr="00522A3C">
              <w:rPr>
                <w:rFonts w:ascii="Arial" w:hAnsi="Arial" w:cs="Arial"/>
                <w:sz w:val="18"/>
                <w:szCs w:val="16"/>
              </w:rPr>
              <w:t>Časopisy</w:t>
            </w:r>
          </w:p>
        </w:tc>
        <w:tc>
          <w:tcPr>
            <w:tcW w:w="3388" w:type="dxa"/>
            <w:vAlign w:val="bottom"/>
          </w:tcPr>
          <w:p w:rsidR="00C16C36" w:rsidRPr="00522A3C" w:rsidRDefault="00C16C36" w:rsidP="00565F1A">
            <w:pPr>
              <w:rPr>
                <w:rFonts w:ascii="Arial" w:hAnsi="Arial" w:cs="Arial"/>
                <w:sz w:val="18"/>
                <w:szCs w:val="16"/>
              </w:rPr>
            </w:pPr>
            <w:r w:rsidRPr="00522A3C">
              <w:rPr>
                <w:rFonts w:ascii="Arial" w:hAnsi="Arial" w:cs="Arial"/>
                <w:sz w:val="18"/>
                <w:szCs w:val="16"/>
              </w:rPr>
              <w:t>Osobní výpůjčka</w:t>
            </w:r>
          </w:p>
        </w:tc>
        <w:tc>
          <w:tcPr>
            <w:tcW w:w="3622" w:type="dxa"/>
            <w:tcBorders>
              <w:right w:val="single" w:sz="18" w:space="0" w:color="auto"/>
            </w:tcBorders>
            <w:vAlign w:val="bottom"/>
          </w:tcPr>
          <w:p w:rsidR="00C16C36" w:rsidRPr="00522A3C" w:rsidRDefault="00C16C36" w:rsidP="00565F1A">
            <w:pPr>
              <w:rPr>
                <w:rFonts w:ascii="Arial" w:hAnsi="Arial" w:cs="Arial"/>
                <w:sz w:val="18"/>
                <w:szCs w:val="16"/>
              </w:rPr>
            </w:pPr>
            <w:r w:rsidRPr="00522A3C">
              <w:rPr>
                <w:rFonts w:ascii="Arial" w:hAnsi="Arial" w:cs="Arial"/>
                <w:sz w:val="18"/>
                <w:szCs w:val="16"/>
              </w:rPr>
              <w:t>1 týden</w:t>
            </w:r>
          </w:p>
        </w:tc>
      </w:tr>
      <w:tr w:rsidR="00C16C36" w:rsidRPr="00522A3C" w:rsidTr="00522A3C">
        <w:trPr>
          <w:trHeight w:val="186"/>
          <w:jc w:val="center"/>
        </w:trPr>
        <w:tc>
          <w:tcPr>
            <w:tcW w:w="3443" w:type="dxa"/>
            <w:tcBorders>
              <w:left w:val="single" w:sz="18" w:space="0" w:color="auto"/>
            </w:tcBorders>
            <w:vAlign w:val="bottom"/>
          </w:tcPr>
          <w:p w:rsidR="00C16C36" w:rsidRPr="00522A3C" w:rsidRDefault="00C16C36" w:rsidP="00565F1A">
            <w:pPr>
              <w:rPr>
                <w:rFonts w:ascii="Arial" w:hAnsi="Arial" w:cs="Arial"/>
                <w:sz w:val="18"/>
                <w:szCs w:val="16"/>
              </w:rPr>
            </w:pPr>
            <w:r w:rsidRPr="00522A3C">
              <w:rPr>
                <w:rFonts w:ascii="Arial" w:hAnsi="Arial" w:cs="Arial"/>
                <w:sz w:val="18"/>
                <w:szCs w:val="16"/>
              </w:rPr>
              <w:t>Časopisy</w:t>
            </w:r>
          </w:p>
        </w:tc>
        <w:tc>
          <w:tcPr>
            <w:tcW w:w="3388" w:type="dxa"/>
            <w:vAlign w:val="bottom"/>
          </w:tcPr>
          <w:p w:rsidR="00C16C36" w:rsidRPr="00522A3C" w:rsidRDefault="00C16C36" w:rsidP="00565F1A">
            <w:pPr>
              <w:rPr>
                <w:rFonts w:ascii="Arial" w:hAnsi="Arial" w:cs="Arial"/>
                <w:sz w:val="18"/>
                <w:szCs w:val="16"/>
              </w:rPr>
            </w:pPr>
            <w:r w:rsidRPr="00522A3C">
              <w:rPr>
                <w:rFonts w:ascii="Arial" w:hAnsi="Arial" w:cs="Arial"/>
                <w:sz w:val="18"/>
                <w:szCs w:val="16"/>
              </w:rPr>
              <w:t>V poštovním styku (MVS)</w:t>
            </w:r>
          </w:p>
        </w:tc>
        <w:tc>
          <w:tcPr>
            <w:tcW w:w="3622" w:type="dxa"/>
            <w:tcBorders>
              <w:right w:val="single" w:sz="18" w:space="0" w:color="auto"/>
            </w:tcBorders>
            <w:vAlign w:val="bottom"/>
          </w:tcPr>
          <w:p w:rsidR="00C16C36" w:rsidRPr="00522A3C" w:rsidRDefault="00C16C36" w:rsidP="00565F1A">
            <w:pPr>
              <w:rPr>
                <w:rFonts w:ascii="Arial" w:hAnsi="Arial" w:cs="Arial"/>
                <w:sz w:val="18"/>
                <w:szCs w:val="16"/>
              </w:rPr>
            </w:pPr>
            <w:r w:rsidRPr="00522A3C">
              <w:rPr>
                <w:rFonts w:ascii="Arial" w:hAnsi="Arial" w:cs="Arial"/>
                <w:sz w:val="18"/>
                <w:szCs w:val="16"/>
              </w:rPr>
              <w:t>3 týdny</w:t>
            </w:r>
          </w:p>
        </w:tc>
      </w:tr>
      <w:tr w:rsidR="00C16C36" w:rsidRPr="00522A3C" w:rsidTr="00522A3C">
        <w:trPr>
          <w:trHeight w:val="186"/>
          <w:jc w:val="center"/>
        </w:trPr>
        <w:tc>
          <w:tcPr>
            <w:tcW w:w="3443" w:type="dxa"/>
            <w:tcBorders>
              <w:left w:val="single" w:sz="18" w:space="0" w:color="auto"/>
            </w:tcBorders>
            <w:vAlign w:val="bottom"/>
          </w:tcPr>
          <w:p w:rsidR="00C16C36" w:rsidRPr="00522A3C" w:rsidRDefault="00C16C36" w:rsidP="00565F1A">
            <w:pPr>
              <w:rPr>
                <w:rFonts w:ascii="Arial" w:hAnsi="Arial" w:cs="Arial"/>
                <w:sz w:val="18"/>
                <w:szCs w:val="16"/>
              </w:rPr>
            </w:pPr>
            <w:r w:rsidRPr="00522A3C">
              <w:rPr>
                <w:rFonts w:ascii="Arial" w:hAnsi="Arial" w:cs="Arial"/>
                <w:sz w:val="18"/>
                <w:szCs w:val="16"/>
              </w:rPr>
              <w:t>Speciální dokumenty</w:t>
            </w:r>
          </w:p>
        </w:tc>
        <w:tc>
          <w:tcPr>
            <w:tcW w:w="3388" w:type="dxa"/>
            <w:vAlign w:val="bottom"/>
          </w:tcPr>
          <w:p w:rsidR="00C16C36" w:rsidRPr="00522A3C" w:rsidRDefault="00C16C36" w:rsidP="00565F1A">
            <w:pPr>
              <w:rPr>
                <w:rFonts w:ascii="Arial" w:hAnsi="Arial" w:cs="Arial"/>
                <w:sz w:val="18"/>
                <w:szCs w:val="16"/>
              </w:rPr>
            </w:pPr>
            <w:r w:rsidRPr="00522A3C">
              <w:rPr>
                <w:rFonts w:ascii="Arial" w:hAnsi="Arial" w:cs="Arial"/>
                <w:sz w:val="18"/>
                <w:szCs w:val="16"/>
              </w:rPr>
              <w:t>Prezenční výpůjčka</w:t>
            </w:r>
          </w:p>
        </w:tc>
        <w:tc>
          <w:tcPr>
            <w:tcW w:w="3622" w:type="dxa"/>
            <w:tcBorders>
              <w:right w:val="single" w:sz="18" w:space="0" w:color="auto"/>
            </w:tcBorders>
            <w:vAlign w:val="bottom"/>
          </w:tcPr>
          <w:p w:rsidR="00C16C36" w:rsidRPr="00522A3C" w:rsidRDefault="00C16C36" w:rsidP="00565F1A">
            <w:pPr>
              <w:rPr>
                <w:rFonts w:ascii="Arial" w:hAnsi="Arial" w:cs="Arial"/>
                <w:strike/>
                <w:sz w:val="18"/>
                <w:szCs w:val="16"/>
              </w:rPr>
            </w:pPr>
          </w:p>
        </w:tc>
      </w:tr>
      <w:tr w:rsidR="00C16C36" w:rsidRPr="00522A3C" w:rsidTr="00522A3C">
        <w:trPr>
          <w:trHeight w:val="186"/>
          <w:jc w:val="center"/>
        </w:trPr>
        <w:tc>
          <w:tcPr>
            <w:tcW w:w="3443" w:type="dxa"/>
            <w:tcBorders>
              <w:left w:val="single" w:sz="18" w:space="0" w:color="auto"/>
            </w:tcBorders>
            <w:vAlign w:val="bottom"/>
          </w:tcPr>
          <w:p w:rsidR="00C16C36" w:rsidRPr="00522A3C" w:rsidRDefault="00C16C36" w:rsidP="00565F1A">
            <w:pPr>
              <w:rPr>
                <w:rFonts w:ascii="Arial" w:hAnsi="Arial" w:cs="Arial"/>
                <w:sz w:val="18"/>
                <w:szCs w:val="16"/>
              </w:rPr>
            </w:pPr>
            <w:r w:rsidRPr="00522A3C">
              <w:rPr>
                <w:rFonts w:ascii="Arial" w:hAnsi="Arial" w:cs="Arial"/>
                <w:sz w:val="18"/>
                <w:szCs w:val="16"/>
              </w:rPr>
              <w:t>Knihy půjčené v rámci MVS</w:t>
            </w:r>
          </w:p>
        </w:tc>
        <w:tc>
          <w:tcPr>
            <w:tcW w:w="3388" w:type="dxa"/>
            <w:vAlign w:val="bottom"/>
          </w:tcPr>
          <w:p w:rsidR="00C16C36" w:rsidRPr="00522A3C" w:rsidRDefault="00C16C36" w:rsidP="00565F1A">
            <w:pPr>
              <w:rPr>
                <w:rFonts w:ascii="Arial" w:hAnsi="Arial" w:cs="Arial"/>
                <w:sz w:val="18"/>
                <w:szCs w:val="16"/>
              </w:rPr>
            </w:pPr>
            <w:r w:rsidRPr="00522A3C">
              <w:rPr>
                <w:rFonts w:ascii="Arial" w:hAnsi="Arial" w:cs="Arial"/>
                <w:sz w:val="18"/>
                <w:szCs w:val="16"/>
              </w:rPr>
              <w:t>Osobní výpůjčka</w:t>
            </w:r>
          </w:p>
        </w:tc>
        <w:tc>
          <w:tcPr>
            <w:tcW w:w="3622" w:type="dxa"/>
            <w:tcBorders>
              <w:right w:val="single" w:sz="18" w:space="0" w:color="auto"/>
            </w:tcBorders>
            <w:vAlign w:val="bottom"/>
          </w:tcPr>
          <w:p w:rsidR="00C16C36" w:rsidRPr="00522A3C" w:rsidRDefault="00C16C36" w:rsidP="00565F1A">
            <w:pPr>
              <w:rPr>
                <w:rFonts w:ascii="Arial" w:hAnsi="Arial" w:cs="Arial"/>
                <w:sz w:val="18"/>
                <w:szCs w:val="16"/>
              </w:rPr>
            </w:pPr>
            <w:r w:rsidRPr="00522A3C">
              <w:rPr>
                <w:rFonts w:ascii="Arial" w:hAnsi="Arial" w:cs="Arial"/>
                <w:sz w:val="18"/>
                <w:szCs w:val="16"/>
              </w:rPr>
              <w:t>Dle podmínek půjčující knihovny</w:t>
            </w:r>
          </w:p>
        </w:tc>
      </w:tr>
      <w:tr w:rsidR="00C16C36" w:rsidRPr="00522A3C" w:rsidTr="00522A3C">
        <w:trPr>
          <w:trHeight w:val="186"/>
          <w:jc w:val="center"/>
        </w:trPr>
        <w:tc>
          <w:tcPr>
            <w:tcW w:w="3443" w:type="dxa"/>
            <w:tcBorders>
              <w:left w:val="single" w:sz="18" w:space="0" w:color="auto"/>
            </w:tcBorders>
            <w:vAlign w:val="bottom"/>
          </w:tcPr>
          <w:p w:rsidR="00C16C36" w:rsidRPr="00522A3C" w:rsidRDefault="00C16C36" w:rsidP="00565F1A">
            <w:pPr>
              <w:rPr>
                <w:rFonts w:ascii="Arial" w:hAnsi="Arial" w:cs="Arial"/>
                <w:sz w:val="18"/>
                <w:szCs w:val="16"/>
              </w:rPr>
            </w:pPr>
            <w:r w:rsidRPr="00522A3C">
              <w:rPr>
                <w:rFonts w:ascii="Arial" w:hAnsi="Arial" w:cs="Arial"/>
                <w:sz w:val="18"/>
                <w:szCs w:val="16"/>
              </w:rPr>
              <w:t>Časopisy z jiných knihoven</w:t>
            </w:r>
          </w:p>
        </w:tc>
        <w:tc>
          <w:tcPr>
            <w:tcW w:w="3388" w:type="dxa"/>
            <w:vAlign w:val="bottom"/>
          </w:tcPr>
          <w:p w:rsidR="00C16C36" w:rsidRPr="00522A3C" w:rsidRDefault="00C16C36" w:rsidP="00565F1A">
            <w:pPr>
              <w:rPr>
                <w:rFonts w:ascii="Arial" w:hAnsi="Arial" w:cs="Arial"/>
                <w:sz w:val="18"/>
                <w:szCs w:val="16"/>
              </w:rPr>
            </w:pPr>
            <w:r w:rsidRPr="00522A3C">
              <w:rPr>
                <w:rFonts w:ascii="Arial" w:hAnsi="Arial" w:cs="Arial"/>
                <w:sz w:val="18"/>
                <w:szCs w:val="16"/>
              </w:rPr>
              <w:t>Prezenční výpůjčka</w:t>
            </w:r>
          </w:p>
        </w:tc>
        <w:tc>
          <w:tcPr>
            <w:tcW w:w="3622" w:type="dxa"/>
            <w:tcBorders>
              <w:right w:val="single" w:sz="18" w:space="0" w:color="auto"/>
            </w:tcBorders>
            <w:vAlign w:val="bottom"/>
          </w:tcPr>
          <w:p w:rsidR="00C16C36" w:rsidRPr="00522A3C" w:rsidRDefault="00C16C36" w:rsidP="00565F1A">
            <w:pPr>
              <w:rPr>
                <w:rFonts w:ascii="Arial" w:hAnsi="Arial" w:cs="Arial"/>
                <w:strike/>
                <w:sz w:val="18"/>
                <w:szCs w:val="16"/>
              </w:rPr>
            </w:pPr>
          </w:p>
        </w:tc>
      </w:tr>
      <w:tr w:rsidR="00C16C36" w:rsidRPr="00522A3C" w:rsidTr="00522A3C">
        <w:trPr>
          <w:trHeight w:val="206"/>
          <w:jc w:val="center"/>
        </w:trPr>
        <w:tc>
          <w:tcPr>
            <w:tcW w:w="3443" w:type="dxa"/>
            <w:tcBorders>
              <w:left w:val="single" w:sz="18" w:space="0" w:color="auto"/>
              <w:bottom w:val="single" w:sz="18" w:space="0" w:color="auto"/>
            </w:tcBorders>
            <w:vAlign w:val="bottom"/>
          </w:tcPr>
          <w:p w:rsidR="00C16C36" w:rsidRPr="00522A3C" w:rsidRDefault="00C16C36" w:rsidP="00565F1A">
            <w:pPr>
              <w:rPr>
                <w:rFonts w:ascii="Arial" w:hAnsi="Arial" w:cs="Arial"/>
                <w:sz w:val="18"/>
                <w:szCs w:val="16"/>
              </w:rPr>
            </w:pPr>
            <w:r w:rsidRPr="00522A3C">
              <w:rPr>
                <w:rFonts w:ascii="Arial" w:hAnsi="Arial" w:cs="Arial"/>
                <w:sz w:val="18"/>
                <w:szCs w:val="16"/>
              </w:rPr>
              <w:t xml:space="preserve">Nová čísla časopisů </w:t>
            </w:r>
          </w:p>
        </w:tc>
        <w:tc>
          <w:tcPr>
            <w:tcW w:w="3388" w:type="dxa"/>
            <w:tcBorders>
              <w:bottom w:val="single" w:sz="18" w:space="0" w:color="auto"/>
            </w:tcBorders>
            <w:vAlign w:val="bottom"/>
          </w:tcPr>
          <w:p w:rsidR="00C16C36" w:rsidRPr="00522A3C" w:rsidRDefault="00C16C36" w:rsidP="00565F1A">
            <w:pPr>
              <w:rPr>
                <w:rFonts w:ascii="Arial" w:hAnsi="Arial" w:cs="Arial"/>
                <w:sz w:val="18"/>
                <w:szCs w:val="16"/>
              </w:rPr>
            </w:pPr>
            <w:r w:rsidRPr="00522A3C">
              <w:rPr>
                <w:rFonts w:ascii="Arial" w:hAnsi="Arial" w:cs="Arial"/>
                <w:sz w:val="18"/>
                <w:szCs w:val="16"/>
              </w:rPr>
              <w:t>Prezenční výpůjčka</w:t>
            </w:r>
          </w:p>
        </w:tc>
        <w:tc>
          <w:tcPr>
            <w:tcW w:w="3622" w:type="dxa"/>
            <w:tcBorders>
              <w:bottom w:val="single" w:sz="18" w:space="0" w:color="auto"/>
              <w:right w:val="single" w:sz="18" w:space="0" w:color="auto"/>
            </w:tcBorders>
            <w:vAlign w:val="bottom"/>
          </w:tcPr>
          <w:p w:rsidR="00C16C36" w:rsidRPr="00522A3C" w:rsidRDefault="00C16C36" w:rsidP="00565F1A">
            <w:pPr>
              <w:rPr>
                <w:rFonts w:ascii="Arial" w:hAnsi="Arial" w:cs="Arial"/>
                <w:strike/>
                <w:sz w:val="18"/>
                <w:szCs w:val="16"/>
              </w:rPr>
            </w:pPr>
          </w:p>
        </w:tc>
      </w:tr>
    </w:tbl>
    <w:p w:rsidR="00522A3C" w:rsidRDefault="00522A3C" w:rsidP="00C16C36">
      <w:pPr>
        <w:pStyle w:val="Nadpis3"/>
        <w:numPr>
          <w:ilvl w:val="0"/>
          <w:numId w:val="0"/>
        </w:numPr>
        <w:spacing w:after="120"/>
        <w:rPr>
          <w:rFonts w:cs="Arial"/>
          <w:bCs/>
          <w:sz w:val="18"/>
          <w:szCs w:val="16"/>
        </w:rPr>
      </w:pPr>
      <w:bookmarkStart w:id="16" w:name="_Toc4835082"/>
      <w:bookmarkStart w:id="17" w:name="_Toc5704813"/>
      <w:bookmarkStart w:id="18" w:name="_Toc25983789"/>
      <w:bookmarkStart w:id="19" w:name="_Ref25987592"/>
      <w:bookmarkStart w:id="20" w:name="_Toc25988544"/>
      <w:bookmarkStart w:id="21" w:name="_Toc136225726"/>
      <w:bookmarkStart w:id="22" w:name="_Toc136310691"/>
    </w:p>
    <w:p w:rsidR="00C16C36" w:rsidRPr="00522A3C" w:rsidRDefault="00C16C36" w:rsidP="00C16C36">
      <w:pPr>
        <w:pStyle w:val="Nadpis3"/>
        <w:numPr>
          <w:ilvl w:val="0"/>
          <w:numId w:val="0"/>
        </w:numPr>
        <w:spacing w:after="120"/>
        <w:rPr>
          <w:rFonts w:cs="Arial"/>
          <w:bCs/>
          <w:sz w:val="18"/>
          <w:szCs w:val="16"/>
        </w:rPr>
      </w:pPr>
      <w:r w:rsidRPr="00522A3C">
        <w:rPr>
          <w:rFonts w:cs="Arial"/>
          <w:bCs/>
          <w:sz w:val="18"/>
          <w:szCs w:val="16"/>
        </w:rPr>
        <w:t>Vracení vypůjčeného dokumentu</w:t>
      </w:r>
      <w:bookmarkEnd w:id="16"/>
      <w:bookmarkEnd w:id="17"/>
      <w:bookmarkEnd w:id="18"/>
      <w:bookmarkEnd w:id="19"/>
      <w:bookmarkEnd w:id="20"/>
      <w:bookmarkEnd w:id="21"/>
      <w:bookmarkEnd w:id="22"/>
    </w:p>
    <w:p w:rsidR="00C16C36" w:rsidRPr="00522A3C" w:rsidRDefault="00C16C36" w:rsidP="00C16C36">
      <w:pPr>
        <w:numPr>
          <w:ilvl w:val="0"/>
          <w:numId w:val="5"/>
        </w:numPr>
        <w:spacing w:after="0" w:line="240" w:lineRule="auto"/>
        <w:jc w:val="both"/>
        <w:rPr>
          <w:rFonts w:ascii="Arial" w:hAnsi="Arial" w:cs="Arial"/>
          <w:sz w:val="18"/>
          <w:szCs w:val="16"/>
        </w:rPr>
      </w:pPr>
      <w:r w:rsidRPr="00522A3C">
        <w:rPr>
          <w:rFonts w:ascii="Arial" w:hAnsi="Arial" w:cs="Arial"/>
          <w:sz w:val="18"/>
          <w:szCs w:val="16"/>
        </w:rPr>
        <w:t>Uživatel je povinen vrátit vypůjčené dokumenty v takovém stavu, v jakém si je vypůjčil. Jinak nese odpovědnost za všechny zjištěné závady a je povinen uhradit knihovně náklady na opravu dokumentu, popřípadě uhradit škodu jako při ztrátě dokumentu. Je zakázáno zpracovávat text graficky podtrháváním, zvýrazňováním, psaním poznámek na okraj nebo jiným způsobem do vypůjčeného dokumentu zasahovat.</w:t>
      </w:r>
    </w:p>
    <w:p w:rsidR="00C16C36" w:rsidRPr="00522A3C" w:rsidRDefault="00C16C36" w:rsidP="00C16C36">
      <w:pPr>
        <w:numPr>
          <w:ilvl w:val="0"/>
          <w:numId w:val="5"/>
        </w:numPr>
        <w:spacing w:after="0" w:line="240" w:lineRule="auto"/>
        <w:jc w:val="both"/>
        <w:rPr>
          <w:rFonts w:ascii="Arial" w:hAnsi="Arial" w:cs="Arial"/>
          <w:sz w:val="18"/>
          <w:szCs w:val="16"/>
        </w:rPr>
      </w:pPr>
      <w:r w:rsidRPr="00522A3C">
        <w:rPr>
          <w:rFonts w:ascii="Arial" w:hAnsi="Arial" w:cs="Arial"/>
          <w:sz w:val="18"/>
          <w:szCs w:val="16"/>
        </w:rPr>
        <w:t>Zaměstnanci FN Brno jsou povinni při ukončení pracovního poměru vrátit všechny vypůjčené dokumenty.</w:t>
      </w:r>
    </w:p>
    <w:p w:rsidR="00522A3C" w:rsidRPr="00522A3C" w:rsidRDefault="00522A3C" w:rsidP="00C16C36">
      <w:pPr>
        <w:pStyle w:val="Nadpis3"/>
        <w:numPr>
          <w:ilvl w:val="0"/>
          <w:numId w:val="0"/>
        </w:numPr>
        <w:spacing w:after="120"/>
        <w:rPr>
          <w:rFonts w:cs="Arial"/>
          <w:bCs/>
          <w:sz w:val="18"/>
          <w:szCs w:val="16"/>
        </w:rPr>
      </w:pPr>
    </w:p>
    <w:p w:rsidR="00C16C36" w:rsidRPr="00522A3C" w:rsidRDefault="00C16C36" w:rsidP="00C16C36">
      <w:pPr>
        <w:pStyle w:val="Nadpis3"/>
        <w:numPr>
          <w:ilvl w:val="0"/>
          <w:numId w:val="0"/>
        </w:numPr>
        <w:spacing w:after="120"/>
        <w:rPr>
          <w:rFonts w:cs="Arial"/>
          <w:bCs/>
          <w:sz w:val="18"/>
          <w:szCs w:val="16"/>
        </w:rPr>
      </w:pPr>
      <w:r w:rsidRPr="00522A3C">
        <w:rPr>
          <w:rFonts w:cs="Arial"/>
          <w:bCs/>
          <w:sz w:val="18"/>
          <w:szCs w:val="16"/>
        </w:rPr>
        <w:t>Práva a povinnosti uživatelů pro půjčování</w:t>
      </w:r>
    </w:p>
    <w:p w:rsidR="00C16C36" w:rsidRPr="00522A3C" w:rsidRDefault="00C16C36" w:rsidP="00C16C36">
      <w:pPr>
        <w:pStyle w:val="Nadpis4"/>
        <w:numPr>
          <w:ilvl w:val="0"/>
          <w:numId w:val="8"/>
        </w:numPr>
        <w:spacing w:before="0"/>
        <w:rPr>
          <w:rFonts w:cs="Arial"/>
          <w:sz w:val="18"/>
          <w:szCs w:val="16"/>
        </w:rPr>
      </w:pPr>
      <w:r w:rsidRPr="00522A3C">
        <w:rPr>
          <w:rFonts w:cs="Arial"/>
          <w:sz w:val="18"/>
          <w:szCs w:val="16"/>
        </w:rPr>
        <w:t>Uživatel ručí za vypůjčený dokument do té doby, dokud má knihovna o výpůjčce záznam v automatizovaném výpůjčním systému a výpůjční potvrzení. Při vracení dokumentu uživatel na vyžádání obdrží potvrzení o vrácení</w:t>
      </w:r>
    </w:p>
    <w:p w:rsidR="00C16C36" w:rsidRPr="00522A3C" w:rsidRDefault="00C16C36" w:rsidP="00C16C36">
      <w:pPr>
        <w:pStyle w:val="Nadpis4"/>
        <w:numPr>
          <w:ilvl w:val="0"/>
          <w:numId w:val="8"/>
        </w:numPr>
        <w:spacing w:before="0"/>
        <w:rPr>
          <w:rFonts w:cs="Arial"/>
          <w:sz w:val="18"/>
          <w:szCs w:val="16"/>
        </w:rPr>
      </w:pPr>
      <w:r w:rsidRPr="00522A3C">
        <w:rPr>
          <w:rFonts w:cs="Arial"/>
          <w:sz w:val="18"/>
          <w:szCs w:val="16"/>
        </w:rPr>
        <w:t>Uživatel nesmí vypůjčený dokument půjčovat dalším osobám. Ručí za něj po celou dobu, kdy má dokument vypůjčen.</w:t>
      </w:r>
    </w:p>
    <w:p w:rsidR="00C16C36" w:rsidRPr="00522A3C" w:rsidRDefault="00C16C36" w:rsidP="00C16C36">
      <w:pPr>
        <w:pStyle w:val="Nadpis4"/>
        <w:numPr>
          <w:ilvl w:val="0"/>
          <w:numId w:val="8"/>
        </w:numPr>
        <w:spacing w:before="0"/>
        <w:rPr>
          <w:rFonts w:cs="Arial"/>
          <w:sz w:val="18"/>
          <w:szCs w:val="16"/>
        </w:rPr>
      </w:pPr>
      <w:r w:rsidRPr="00522A3C">
        <w:rPr>
          <w:rFonts w:cs="Arial"/>
          <w:sz w:val="18"/>
          <w:szCs w:val="16"/>
        </w:rPr>
        <w:t>Jestliže uživatel nevrátí dokument půjčený mimo knihovnu ve stanovené lhůtě, účtuje LK uživateli poplatek z prodlení dle aktuálního ceníku.</w:t>
      </w:r>
    </w:p>
    <w:p w:rsidR="00C16C36" w:rsidRPr="00522A3C" w:rsidRDefault="00C16C36" w:rsidP="00C16C36">
      <w:pPr>
        <w:pStyle w:val="Nadpis4"/>
        <w:numPr>
          <w:ilvl w:val="0"/>
          <w:numId w:val="8"/>
        </w:numPr>
        <w:spacing w:before="0"/>
        <w:rPr>
          <w:rFonts w:cs="Arial"/>
          <w:sz w:val="18"/>
          <w:szCs w:val="16"/>
        </w:rPr>
      </w:pPr>
      <w:r w:rsidRPr="00522A3C">
        <w:rPr>
          <w:rFonts w:cs="Arial"/>
          <w:sz w:val="18"/>
          <w:szCs w:val="16"/>
        </w:rPr>
        <w:t xml:space="preserve">Jestliže uživatel ani po upomenutí půjčený dokument nevrátí, je vrácení vymáháno právní cestou. Při vymáhání půjčeného dokumentu právní cestou účtuje LK manipulační poplatek jako náhradu za náklady spojené s přípravou tohoto vymáhání i náklady právního zastoupení. </w:t>
      </w:r>
    </w:p>
    <w:p w:rsidR="00C16C36" w:rsidRPr="00522A3C" w:rsidRDefault="00C16C36" w:rsidP="00C16C36">
      <w:pPr>
        <w:pStyle w:val="Nadpis4"/>
        <w:numPr>
          <w:ilvl w:val="0"/>
          <w:numId w:val="8"/>
        </w:numPr>
        <w:spacing w:before="0"/>
        <w:rPr>
          <w:rFonts w:cs="Arial"/>
          <w:sz w:val="18"/>
          <w:szCs w:val="16"/>
        </w:rPr>
      </w:pPr>
      <w:r w:rsidRPr="00522A3C">
        <w:rPr>
          <w:rFonts w:cs="Arial"/>
          <w:sz w:val="18"/>
          <w:szCs w:val="16"/>
        </w:rPr>
        <w:t>Do vypořádání pohledávek má LK právo pozastavit uživateli poskytování všech služeb.</w:t>
      </w:r>
    </w:p>
    <w:p w:rsidR="00522A3C" w:rsidRPr="00522A3C" w:rsidRDefault="00522A3C" w:rsidP="00C16C36">
      <w:pPr>
        <w:pStyle w:val="Nadpis3"/>
        <w:numPr>
          <w:ilvl w:val="0"/>
          <w:numId w:val="0"/>
        </w:numPr>
        <w:spacing w:after="120"/>
        <w:rPr>
          <w:rFonts w:cs="Arial"/>
          <w:bCs/>
          <w:sz w:val="18"/>
          <w:szCs w:val="16"/>
        </w:rPr>
      </w:pPr>
    </w:p>
    <w:p w:rsidR="00C16C36" w:rsidRPr="00522A3C" w:rsidRDefault="00C16C36" w:rsidP="00C16C36">
      <w:pPr>
        <w:pStyle w:val="Nadpis3"/>
        <w:numPr>
          <w:ilvl w:val="0"/>
          <w:numId w:val="0"/>
        </w:numPr>
        <w:spacing w:after="120"/>
        <w:rPr>
          <w:rFonts w:cs="Arial"/>
          <w:bCs/>
          <w:sz w:val="18"/>
          <w:szCs w:val="16"/>
        </w:rPr>
      </w:pPr>
      <w:r w:rsidRPr="00522A3C">
        <w:rPr>
          <w:rFonts w:cs="Arial"/>
          <w:bCs/>
          <w:sz w:val="18"/>
          <w:szCs w:val="16"/>
        </w:rPr>
        <w:t>Ztráty a náhrady</w:t>
      </w:r>
    </w:p>
    <w:p w:rsidR="00C16C36" w:rsidRPr="00522A3C" w:rsidRDefault="00C16C36" w:rsidP="00C16C36">
      <w:pPr>
        <w:numPr>
          <w:ilvl w:val="0"/>
          <w:numId w:val="6"/>
        </w:numPr>
        <w:spacing w:after="0" w:line="240" w:lineRule="auto"/>
        <w:jc w:val="both"/>
        <w:rPr>
          <w:rFonts w:ascii="Arial" w:hAnsi="Arial" w:cs="Arial"/>
          <w:sz w:val="18"/>
          <w:szCs w:val="16"/>
        </w:rPr>
      </w:pPr>
      <w:r w:rsidRPr="00522A3C">
        <w:rPr>
          <w:rFonts w:ascii="Arial" w:hAnsi="Arial" w:cs="Arial"/>
          <w:sz w:val="18"/>
          <w:szCs w:val="16"/>
        </w:rPr>
        <w:t>Uživatel je povinen bezodkladně hlásit ztrátu nebo poškození dokumentu a ve lhůtě stanovené knihovnou nahradit škodu podle ustanovení občanského zákoníku o způsobu náhrady škody za nevrácený dokument nebo za poškození dokumentu.</w:t>
      </w:r>
    </w:p>
    <w:p w:rsidR="00C16C36" w:rsidRPr="00522A3C" w:rsidRDefault="00C16C36" w:rsidP="00C16C36">
      <w:pPr>
        <w:numPr>
          <w:ilvl w:val="0"/>
          <w:numId w:val="6"/>
        </w:numPr>
        <w:spacing w:after="0" w:line="240" w:lineRule="auto"/>
        <w:jc w:val="both"/>
        <w:rPr>
          <w:rFonts w:ascii="Arial" w:hAnsi="Arial" w:cs="Arial"/>
          <w:sz w:val="18"/>
          <w:szCs w:val="16"/>
        </w:rPr>
      </w:pPr>
      <w:r w:rsidRPr="00522A3C">
        <w:rPr>
          <w:rFonts w:ascii="Arial" w:hAnsi="Arial" w:cs="Arial"/>
          <w:sz w:val="18"/>
          <w:szCs w:val="16"/>
        </w:rPr>
        <w:lastRenderedPageBreak/>
        <w:t xml:space="preserve">LK </w:t>
      </w:r>
      <w:r w:rsidR="00565F1A" w:rsidRPr="00522A3C">
        <w:rPr>
          <w:rFonts w:ascii="Arial" w:hAnsi="Arial" w:cs="Arial"/>
          <w:sz w:val="18"/>
          <w:szCs w:val="16"/>
        </w:rPr>
        <w:t>m</w:t>
      </w:r>
      <w:r w:rsidRPr="00522A3C">
        <w:rPr>
          <w:rFonts w:ascii="Arial" w:hAnsi="Arial" w:cs="Arial"/>
          <w:sz w:val="18"/>
          <w:szCs w:val="16"/>
        </w:rPr>
        <w:t>ůže požadovat náhradu škody uvedením do původního stavu, obstaráním náhradního výtisku téhož dokumentu ve stejném vydání a vazbě nebo vázané kopie ztraceného dokumentu. Jestliže uvedení do původního stavu není možné nebo účelné, může LK požadovat jako náhradu totéž dílo v jiném vydání, jiné dílo, anebo finanční náhradu. Finanční náhradu stanovuje LK.</w:t>
      </w:r>
    </w:p>
    <w:p w:rsidR="00C16C36" w:rsidRPr="00522A3C" w:rsidRDefault="00C16C36" w:rsidP="00C16C36">
      <w:pPr>
        <w:numPr>
          <w:ilvl w:val="0"/>
          <w:numId w:val="6"/>
        </w:numPr>
        <w:spacing w:after="0" w:line="240" w:lineRule="auto"/>
        <w:jc w:val="both"/>
        <w:rPr>
          <w:rFonts w:ascii="Arial" w:hAnsi="Arial" w:cs="Arial"/>
          <w:sz w:val="18"/>
          <w:szCs w:val="16"/>
        </w:rPr>
      </w:pPr>
      <w:r w:rsidRPr="00522A3C">
        <w:rPr>
          <w:rFonts w:ascii="Arial" w:hAnsi="Arial" w:cs="Arial"/>
          <w:sz w:val="18"/>
          <w:szCs w:val="16"/>
        </w:rPr>
        <w:t>Uživatel je povinen hradit i všechny náklady, které knihovně v souvislosti se ztrátou vznikly.</w:t>
      </w:r>
    </w:p>
    <w:p w:rsidR="00C16C36" w:rsidRPr="00522A3C" w:rsidRDefault="00C16C36" w:rsidP="00C16C36">
      <w:pPr>
        <w:jc w:val="both"/>
        <w:rPr>
          <w:rFonts w:ascii="Arial" w:hAnsi="Arial" w:cs="Arial"/>
          <w:b/>
          <w:sz w:val="18"/>
          <w:szCs w:val="16"/>
        </w:rPr>
      </w:pPr>
    </w:p>
    <w:p w:rsidR="00C16C36" w:rsidRPr="00522A3C" w:rsidRDefault="00C16C36" w:rsidP="00C16C36">
      <w:pPr>
        <w:pStyle w:val="Nadpis3"/>
        <w:numPr>
          <w:ilvl w:val="0"/>
          <w:numId w:val="0"/>
        </w:numPr>
        <w:spacing w:after="120"/>
        <w:rPr>
          <w:rFonts w:cs="Arial"/>
          <w:bCs/>
          <w:sz w:val="18"/>
          <w:szCs w:val="16"/>
        </w:rPr>
      </w:pPr>
      <w:r w:rsidRPr="00522A3C">
        <w:rPr>
          <w:rFonts w:cs="Arial"/>
          <w:bCs/>
          <w:sz w:val="18"/>
          <w:szCs w:val="16"/>
        </w:rPr>
        <w:t>Poplatky za přestupky proti Knihovnímu řádu</w:t>
      </w:r>
    </w:p>
    <w:p w:rsidR="00C16C36" w:rsidRPr="00522A3C" w:rsidRDefault="00C16C36" w:rsidP="00C16C36">
      <w:pPr>
        <w:numPr>
          <w:ilvl w:val="0"/>
          <w:numId w:val="9"/>
        </w:numPr>
        <w:spacing w:after="0" w:line="240" w:lineRule="auto"/>
        <w:jc w:val="both"/>
        <w:rPr>
          <w:rFonts w:ascii="Arial" w:hAnsi="Arial" w:cs="Arial"/>
          <w:sz w:val="18"/>
          <w:szCs w:val="16"/>
        </w:rPr>
      </w:pPr>
      <w:r w:rsidRPr="00522A3C">
        <w:rPr>
          <w:rFonts w:ascii="Arial" w:hAnsi="Arial" w:cs="Arial"/>
          <w:sz w:val="18"/>
          <w:szCs w:val="16"/>
        </w:rPr>
        <w:t>Poplatek z prodlení:</w:t>
      </w:r>
    </w:p>
    <w:p w:rsidR="00C16C36" w:rsidRPr="00522A3C" w:rsidRDefault="00C16C36" w:rsidP="00C16C36">
      <w:pPr>
        <w:numPr>
          <w:ilvl w:val="0"/>
          <w:numId w:val="7"/>
        </w:numPr>
        <w:spacing w:after="0" w:line="240" w:lineRule="auto"/>
        <w:jc w:val="both"/>
        <w:rPr>
          <w:rFonts w:ascii="Arial" w:hAnsi="Arial" w:cs="Arial"/>
          <w:sz w:val="18"/>
          <w:szCs w:val="16"/>
        </w:rPr>
      </w:pPr>
      <w:r w:rsidRPr="00522A3C">
        <w:rPr>
          <w:rFonts w:ascii="Arial" w:hAnsi="Arial" w:cs="Arial"/>
          <w:sz w:val="18"/>
          <w:szCs w:val="16"/>
        </w:rPr>
        <w:t>povinnost platit poplatek z prodlení nastává dnem, který následuje po skončení stanovené výpůjční lhůty. Připadá-li poslední den stanovené lhůty na den, kdy je knihovna zavřená, posunuje se na nejbližší další výpůjční den,</w:t>
      </w:r>
    </w:p>
    <w:p w:rsidR="00C16C36" w:rsidRPr="00522A3C" w:rsidRDefault="00C16C36" w:rsidP="00C16C36">
      <w:pPr>
        <w:numPr>
          <w:ilvl w:val="0"/>
          <w:numId w:val="7"/>
        </w:numPr>
        <w:spacing w:after="0" w:line="240" w:lineRule="auto"/>
        <w:jc w:val="both"/>
        <w:rPr>
          <w:rFonts w:ascii="Arial" w:hAnsi="Arial" w:cs="Arial"/>
          <w:sz w:val="18"/>
          <w:szCs w:val="16"/>
        </w:rPr>
      </w:pPr>
      <w:r w:rsidRPr="00522A3C">
        <w:rPr>
          <w:rFonts w:ascii="Arial" w:hAnsi="Arial" w:cs="Arial"/>
          <w:sz w:val="18"/>
          <w:szCs w:val="16"/>
        </w:rPr>
        <w:t>výše poplatku z prodlení se stanoví za každou položku na výpůjčním kontě uživatele po překročení výpůjční lhůty,</w:t>
      </w:r>
    </w:p>
    <w:p w:rsidR="00C16C36" w:rsidRPr="00522A3C" w:rsidRDefault="00C16C36" w:rsidP="00C16C36">
      <w:pPr>
        <w:numPr>
          <w:ilvl w:val="0"/>
          <w:numId w:val="7"/>
        </w:numPr>
        <w:spacing w:after="0" w:line="240" w:lineRule="auto"/>
        <w:jc w:val="both"/>
        <w:rPr>
          <w:rFonts w:ascii="Arial" w:hAnsi="Arial" w:cs="Arial"/>
          <w:sz w:val="18"/>
          <w:szCs w:val="16"/>
        </w:rPr>
      </w:pPr>
      <w:r w:rsidRPr="00522A3C">
        <w:rPr>
          <w:rFonts w:ascii="Arial" w:hAnsi="Arial" w:cs="Arial"/>
          <w:sz w:val="18"/>
          <w:szCs w:val="16"/>
        </w:rPr>
        <w:t>nezávisle na vymáhání poplatků z prodlení vymáhá LK upomínkami vrácení dokumentů půjčených mimo budovu. Po čt</w:t>
      </w:r>
      <w:r w:rsidR="00565F1A" w:rsidRPr="00522A3C">
        <w:rPr>
          <w:rFonts w:ascii="Arial" w:hAnsi="Arial" w:cs="Arial"/>
          <w:sz w:val="18"/>
          <w:szCs w:val="16"/>
        </w:rPr>
        <w:t xml:space="preserve">yřech bezvýsledných upomínkách </w:t>
      </w:r>
      <w:r w:rsidRPr="00522A3C">
        <w:rPr>
          <w:rFonts w:ascii="Arial" w:hAnsi="Arial" w:cs="Arial"/>
          <w:sz w:val="18"/>
          <w:szCs w:val="16"/>
        </w:rPr>
        <w:t>následuje vymáhání právní cestou,</w:t>
      </w:r>
    </w:p>
    <w:p w:rsidR="00C16C36" w:rsidRPr="00522A3C" w:rsidRDefault="00C16C36" w:rsidP="00C16C36">
      <w:pPr>
        <w:numPr>
          <w:ilvl w:val="0"/>
          <w:numId w:val="7"/>
        </w:numPr>
        <w:spacing w:after="0" w:line="240" w:lineRule="auto"/>
        <w:jc w:val="both"/>
        <w:rPr>
          <w:rFonts w:ascii="Arial" w:hAnsi="Arial" w:cs="Arial"/>
          <w:sz w:val="18"/>
          <w:szCs w:val="16"/>
        </w:rPr>
      </w:pPr>
      <w:r w:rsidRPr="00522A3C">
        <w:rPr>
          <w:rFonts w:ascii="Arial" w:hAnsi="Arial" w:cs="Arial"/>
          <w:sz w:val="18"/>
          <w:szCs w:val="16"/>
        </w:rPr>
        <w:t>za agendu spojenou s přípravou vymáhání právní cestou se účtuje jednotný poplatek za každou vymáhanou položku na výpůjčním kontě uživatele.</w:t>
      </w:r>
    </w:p>
    <w:p w:rsidR="00C16C36" w:rsidRPr="00522A3C" w:rsidRDefault="00C16C36" w:rsidP="00C16C36">
      <w:pPr>
        <w:numPr>
          <w:ilvl w:val="0"/>
          <w:numId w:val="12"/>
        </w:numPr>
        <w:spacing w:before="120" w:after="0" w:line="240" w:lineRule="auto"/>
        <w:jc w:val="both"/>
        <w:rPr>
          <w:rFonts w:ascii="Arial" w:hAnsi="Arial" w:cs="Arial"/>
          <w:sz w:val="18"/>
          <w:szCs w:val="16"/>
        </w:rPr>
      </w:pPr>
      <w:r w:rsidRPr="00522A3C">
        <w:rPr>
          <w:rFonts w:ascii="Arial" w:hAnsi="Arial" w:cs="Arial"/>
          <w:sz w:val="18"/>
          <w:szCs w:val="16"/>
        </w:rPr>
        <w:t>Ztráta průkazu uživatele - za manipulaci a vystavení duplikátu průkazu uživatele ztraceného v období jeho platnosti (původní nebo obnovené) se účtuje manipulační poplatek dle ceníku.</w:t>
      </w:r>
    </w:p>
    <w:p w:rsidR="00C16C36" w:rsidRPr="00522A3C" w:rsidRDefault="00C16C36" w:rsidP="00C16C36">
      <w:pPr>
        <w:numPr>
          <w:ilvl w:val="0"/>
          <w:numId w:val="12"/>
        </w:numPr>
        <w:spacing w:before="120" w:after="0" w:line="240" w:lineRule="auto"/>
        <w:jc w:val="both"/>
        <w:rPr>
          <w:rFonts w:ascii="Arial" w:hAnsi="Arial" w:cs="Arial"/>
          <w:sz w:val="18"/>
          <w:szCs w:val="16"/>
        </w:rPr>
      </w:pPr>
      <w:r w:rsidRPr="00522A3C">
        <w:rPr>
          <w:rFonts w:ascii="Arial" w:hAnsi="Arial" w:cs="Arial"/>
          <w:sz w:val="18"/>
          <w:szCs w:val="16"/>
        </w:rPr>
        <w:t>Neohlášená změna adresy - za zjišťování neohlášené změny adresy se vybírá manipulační poplatek, ke kterému se připočítává částka, kterou musela knihovna zaplatit za úřední zjišťování adresy.</w:t>
      </w:r>
    </w:p>
    <w:p w:rsidR="00522A3C" w:rsidRPr="00522A3C" w:rsidRDefault="00522A3C" w:rsidP="00C16C36">
      <w:pPr>
        <w:pStyle w:val="Nadpis3"/>
        <w:numPr>
          <w:ilvl w:val="0"/>
          <w:numId w:val="0"/>
        </w:numPr>
        <w:spacing w:after="120"/>
        <w:rPr>
          <w:rFonts w:cs="Arial"/>
          <w:bCs/>
          <w:sz w:val="18"/>
          <w:szCs w:val="16"/>
        </w:rPr>
      </w:pPr>
    </w:p>
    <w:p w:rsidR="00565F1A" w:rsidRPr="00522A3C" w:rsidRDefault="00C16C36" w:rsidP="00C16C36">
      <w:pPr>
        <w:pStyle w:val="Nadpis3"/>
        <w:numPr>
          <w:ilvl w:val="0"/>
          <w:numId w:val="0"/>
        </w:numPr>
        <w:spacing w:after="120"/>
        <w:rPr>
          <w:rFonts w:cs="Arial"/>
          <w:bCs/>
          <w:sz w:val="18"/>
          <w:szCs w:val="16"/>
        </w:rPr>
      </w:pPr>
      <w:r w:rsidRPr="00522A3C">
        <w:rPr>
          <w:rFonts w:cs="Arial"/>
          <w:bCs/>
          <w:sz w:val="18"/>
          <w:szCs w:val="16"/>
        </w:rPr>
        <w:t xml:space="preserve">Reprografické a jiné kopírovací služby </w:t>
      </w:r>
    </w:p>
    <w:p w:rsidR="00C16C36" w:rsidRPr="00522A3C" w:rsidRDefault="00C16C36" w:rsidP="00C16C36">
      <w:pPr>
        <w:pStyle w:val="Nadpis3"/>
        <w:numPr>
          <w:ilvl w:val="0"/>
          <w:numId w:val="0"/>
        </w:numPr>
        <w:spacing w:after="120"/>
        <w:rPr>
          <w:rFonts w:cs="Arial"/>
          <w:bCs/>
          <w:sz w:val="18"/>
          <w:szCs w:val="16"/>
        </w:rPr>
      </w:pPr>
      <w:r w:rsidRPr="00522A3C">
        <w:rPr>
          <w:rFonts w:cs="Arial"/>
          <w:b w:val="0"/>
          <w:bCs/>
          <w:sz w:val="18"/>
          <w:szCs w:val="16"/>
          <w:u w:val="none"/>
        </w:rPr>
        <w:t>(</w:t>
      </w:r>
      <w:r w:rsidRPr="00522A3C">
        <w:rPr>
          <w:rFonts w:cs="Arial"/>
          <w:b w:val="0"/>
          <w:sz w:val="18"/>
          <w:szCs w:val="16"/>
          <w:u w:val="none"/>
        </w:rPr>
        <w:t>pouze pro kategorii A)</w:t>
      </w:r>
    </w:p>
    <w:p w:rsidR="00C16C36" w:rsidRPr="00522A3C" w:rsidRDefault="00C16C36" w:rsidP="00C16C36">
      <w:pPr>
        <w:numPr>
          <w:ilvl w:val="0"/>
          <w:numId w:val="10"/>
        </w:numPr>
        <w:spacing w:after="0" w:line="240" w:lineRule="auto"/>
        <w:jc w:val="both"/>
        <w:rPr>
          <w:rFonts w:ascii="Arial" w:hAnsi="Arial" w:cs="Arial"/>
          <w:sz w:val="18"/>
          <w:szCs w:val="16"/>
        </w:rPr>
      </w:pPr>
      <w:r w:rsidRPr="00522A3C">
        <w:rPr>
          <w:rFonts w:ascii="Arial" w:hAnsi="Arial" w:cs="Arial"/>
          <w:sz w:val="18"/>
          <w:szCs w:val="16"/>
        </w:rPr>
        <w:t>Reprografické služby poskytuje LK výhradně k vědecko-informačním účelům.</w:t>
      </w:r>
    </w:p>
    <w:p w:rsidR="00C16C36" w:rsidRPr="00522A3C" w:rsidRDefault="00C16C36" w:rsidP="00C16C36">
      <w:pPr>
        <w:numPr>
          <w:ilvl w:val="0"/>
          <w:numId w:val="10"/>
        </w:numPr>
        <w:spacing w:after="0" w:line="240" w:lineRule="auto"/>
        <w:jc w:val="both"/>
        <w:rPr>
          <w:rFonts w:ascii="Arial" w:hAnsi="Arial" w:cs="Arial"/>
          <w:sz w:val="18"/>
          <w:szCs w:val="16"/>
        </w:rPr>
      </w:pPr>
      <w:r w:rsidRPr="00522A3C">
        <w:rPr>
          <w:rFonts w:ascii="Arial" w:hAnsi="Arial" w:cs="Arial"/>
          <w:sz w:val="18"/>
          <w:szCs w:val="16"/>
        </w:rPr>
        <w:t>Reprografické a jiné kopírovací služby se poskytují z fondu LK, anebo z fondů knihovnou vypůjčených v rámci meziknihovních služeb. Uživatel, pro kterého byla kopie zhotovena, je povinen s ní zacházet v souladu s ustanoveními zákona č. 121/2000 Sb., autorského zákona.</w:t>
      </w:r>
    </w:p>
    <w:p w:rsidR="00C16C36" w:rsidRPr="00522A3C" w:rsidRDefault="00C16C36" w:rsidP="00C16C36">
      <w:pPr>
        <w:numPr>
          <w:ilvl w:val="0"/>
          <w:numId w:val="10"/>
        </w:numPr>
        <w:spacing w:after="0" w:line="240" w:lineRule="auto"/>
        <w:jc w:val="both"/>
        <w:rPr>
          <w:rFonts w:ascii="Arial" w:hAnsi="Arial" w:cs="Arial"/>
          <w:sz w:val="18"/>
          <w:szCs w:val="16"/>
        </w:rPr>
      </w:pPr>
      <w:r w:rsidRPr="00522A3C">
        <w:rPr>
          <w:rFonts w:ascii="Arial" w:hAnsi="Arial" w:cs="Arial"/>
          <w:sz w:val="18"/>
          <w:szCs w:val="16"/>
        </w:rPr>
        <w:t>Uživatel může požádat o zhotovení kopie textu osobně, písemně nebo elektronickou poštou. Při zadávání požadavku je nutná vyplněná žádanka s přesnými údaji.</w:t>
      </w:r>
    </w:p>
    <w:p w:rsidR="00C16C36" w:rsidRPr="00522A3C" w:rsidRDefault="00C16C36" w:rsidP="00C16C36">
      <w:pPr>
        <w:numPr>
          <w:ilvl w:val="0"/>
          <w:numId w:val="10"/>
        </w:numPr>
        <w:spacing w:after="0" w:line="240" w:lineRule="auto"/>
        <w:jc w:val="both"/>
        <w:rPr>
          <w:rFonts w:ascii="Arial" w:hAnsi="Arial" w:cs="Arial"/>
          <w:sz w:val="18"/>
          <w:szCs w:val="16"/>
        </w:rPr>
      </w:pPr>
      <w:r w:rsidRPr="00522A3C">
        <w:rPr>
          <w:rFonts w:ascii="Arial" w:hAnsi="Arial" w:cs="Arial"/>
          <w:sz w:val="18"/>
          <w:szCs w:val="16"/>
        </w:rPr>
        <w:t>Knihovna může pro svého uživatele kategorie A (zaměstnanci FN) objednat zhotovení kopie v českých knihovnách nebo v zahraničí. Objednávka kopie v tomto případě podléhá ustanovením o meziknihovních službách. Uživatel, pro kterého byla takto kopie zhotovena, je povinen s ní zacházet v souladu s ustanoveními autorského práva a v  souladu s ustanoveními knihovny, jež kopii zhotovila.</w:t>
      </w:r>
    </w:p>
    <w:p w:rsidR="00C16C36" w:rsidRPr="00522A3C" w:rsidRDefault="00C16C36" w:rsidP="00C16C36">
      <w:pPr>
        <w:numPr>
          <w:ilvl w:val="0"/>
          <w:numId w:val="10"/>
        </w:numPr>
        <w:spacing w:after="0" w:line="240" w:lineRule="auto"/>
        <w:jc w:val="both"/>
        <w:rPr>
          <w:rFonts w:ascii="Arial" w:hAnsi="Arial" w:cs="Arial"/>
          <w:sz w:val="18"/>
          <w:szCs w:val="16"/>
        </w:rPr>
      </w:pPr>
      <w:r w:rsidRPr="00522A3C">
        <w:rPr>
          <w:rFonts w:ascii="Arial" w:hAnsi="Arial" w:cs="Arial"/>
          <w:sz w:val="18"/>
          <w:szCs w:val="16"/>
        </w:rPr>
        <w:t xml:space="preserve">Povolují-li to licenční aj. podmínky pro využívání jednotlivých zdrojů zpřístupněných na počítačích knihovny, může uživatel (kategorie A) vytisknout výsledky svého vyhledávání na sdílené tiskárně </w:t>
      </w:r>
      <w:r w:rsidR="00FE1F16" w:rsidRPr="00522A3C">
        <w:rPr>
          <w:rFonts w:ascii="Arial" w:hAnsi="Arial" w:cs="Arial"/>
          <w:sz w:val="18"/>
          <w:szCs w:val="16"/>
        </w:rPr>
        <w:t>nebo požádat o jejich vytištění.</w:t>
      </w:r>
    </w:p>
    <w:p w:rsidR="00522A3C" w:rsidRPr="00522A3C" w:rsidRDefault="00522A3C" w:rsidP="00C16C36">
      <w:pPr>
        <w:pStyle w:val="Nadpis3"/>
        <w:numPr>
          <w:ilvl w:val="0"/>
          <w:numId w:val="0"/>
        </w:numPr>
        <w:spacing w:after="120"/>
        <w:rPr>
          <w:rFonts w:cs="Arial"/>
          <w:bCs/>
          <w:sz w:val="18"/>
          <w:szCs w:val="16"/>
        </w:rPr>
      </w:pPr>
    </w:p>
    <w:p w:rsidR="00C16C36" w:rsidRPr="00522A3C" w:rsidRDefault="00C16C36" w:rsidP="00C16C36">
      <w:pPr>
        <w:pStyle w:val="Nadpis3"/>
        <w:numPr>
          <w:ilvl w:val="0"/>
          <w:numId w:val="0"/>
        </w:numPr>
        <w:spacing w:after="120"/>
        <w:rPr>
          <w:rFonts w:cs="Arial"/>
          <w:bCs/>
          <w:sz w:val="18"/>
          <w:szCs w:val="16"/>
        </w:rPr>
      </w:pPr>
      <w:r w:rsidRPr="00522A3C">
        <w:rPr>
          <w:rFonts w:cs="Arial"/>
          <w:bCs/>
          <w:sz w:val="18"/>
          <w:szCs w:val="16"/>
        </w:rPr>
        <w:t xml:space="preserve">Rešeršní služby    </w:t>
      </w:r>
    </w:p>
    <w:p w:rsidR="00C16C36" w:rsidRPr="00522A3C" w:rsidRDefault="00C16C36" w:rsidP="00C16C36">
      <w:pPr>
        <w:pStyle w:val="Nadpis3"/>
        <w:numPr>
          <w:ilvl w:val="0"/>
          <w:numId w:val="0"/>
        </w:numPr>
        <w:spacing w:after="120"/>
        <w:rPr>
          <w:rFonts w:cs="Arial"/>
          <w:bCs/>
          <w:sz w:val="18"/>
          <w:szCs w:val="16"/>
          <w:u w:val="none"/>
        </w:rPr>
      </w:pPr>
      <w:r w:rsidRPr="00522A3C">
        <w:rPr>
          <w:rFonts w:cs="Arial"/>
          <w:bCs/>
          <w:sz w:val="18"/>
          <w:szCs w:val="16"/>
          <w:u w:val="none"/>
        </w:rPr>
        <w:t>(</w:t>
      </w:r>
      <w:r w:rsidRPr="00522A3C">
        <w:rPr>
          <w:rFonts w:cs="Arial"/>
          <w:b w:val="0"/>
          <w:bCs/>
          <w:sz w:val="18"/>
          <w:szCs w:val="16"/>
          <w:u w:val="none"/>
        </w:rPr>
        <w:t xml:space="preserve">pouze pro kategorii A)                                                               </w:t>
      </w:r>
    </w:p>
    <w:p w:rsidR="00C16C36" w:rsidRPr="00522A3C" w:rsidRDefault="00C16C36" w:rsidP="00C16C36">
      <w:pPr>
        <w:numPr>
          <w:ilvl w:val="0"/>
          <w:numId w:val="11"/>
        </w:numPr>
        <w:spacing w:before="120" w:after="0" w:line="240" w:lineRule="auto"/>
        <w:jc w:val="both"/>
        <w:rPr>
          <w:rFonts w:ascii="Arial" w:hAnsi="Arial" w:cs="Arial"/>
          <w:sz w:val="18"/>
          <w:szCs w:val="16"/>
        </w:rPr>
      </w:pPr>
      <w:r w:rsidRPr="00522A3C">
        <w:rPr>
          <w:rFonts w:ascii="Arial" w:hAnsi="Arial" w:cs="Arial"/>
          <w:sz w:val="18"/>
          <w:szCs w:val="16"/>
        </w:rPr>
        <w:t xml:space="preserve">Rešerše se zpracovávají z elektronických databází dostupných v knihovně nebo přístupných na internetu. Uživatel si může svůj rešeršní dotaz zpracovat sám (popřípadě s pomocí pověřeného pracovníka) na počítači v knihovně, nebo si </w:t>
      </w:r>
      <w:r w:rsidR="00FE1F16" w:rsidRPr="00522A3C">
        <w:rPr>
          <w:rFonts w:ascii="Arial" w:hAnsi="Arial" w:cs="Arial"/>
          <w:sz w:val="18"/>
          <w:szCs w:val="16"/>
        </w:rPr>
        <w:t>ob</w:t>
      </w:r>
      <w:r w:rsidRPr="00522A3C">
        <w:rPr>
          <w:rFonts w:ascii="Arial" w:hAnsi="Arial" w:cs="Arial"/>
          <w:sz w:val="18"/>
          <w:szCs w:val="16"/>
        </w:rPr>
        <w:t>jednat profesionální zpracování rešerše. K objednání rešerše je nutné vyplnění objednávkového formuláře.</w:t>
      </w:r>
    </w:p>
    <w:p w:rsidR="00617EB4" w:rsidRPr="00522A3C" w:rsidRDefault="00C16C36" w:rsidP="00C16C36">
      <w:pPr>
        <w:numPr>
          <w:ilvl w:val="0"/>
          <w:numId w:val="11"/>
        </w:numPr>
        <w:spacing w:before="120" w:after="0" w:line="240" w:lineRule="auto"/>
        <w:jc w:val="both"/>
        <w:rPr>
          <w:rFonts w:ascii="Arial" w:hAnsi="Arial" w:cs="Arial"/>
          <w:sz w:val="18"/>
          <w:szCs w:val="16"/>
        </w:rPr>
      </w:pPr>
      <w:r w:rsidRPr="00522A3C">
        <w:rPr>
          <w:rFonts w:ascii="Arial" w:hAnsi="Arial" w:cs="Arial"/>
          <w:sz w:val="18"/>
          <w:szCs w:val="16"/>
        </w:rPr>
        <w:t>Pověřený pracovník zpracuje rešerši ve stanovené lhůtě, dané provozními možnostmi knihovny.</w:t>
      </w:r>
      <w:bookmarkStart w:id="23" w:name="_Toc4835085"/>
    </w:p>
    <w:bookmarkEnd w:id="23"/>
    <w:p w:rsidR="000E7257" w:rsidRPr="00522A3C" w:rsidRDefault="00617EB4" w:rsidP="000E7257">
      <w:pPr>
        <w:spacing w:before="120" w:after="0" w:line="240" w:lineRule="auto"/>
        <w:ind w:left="360"/>
        <w:jc w:val="both"/>
        <w:rPr>
          <w:rFonts w:ascii="Arial" w:hAnsi="Arial" w:cs="Arial"/>
          <w:b/>
          <w:sz w:val="18"/>
          <w:szCs w:val="16"/>
        </w:rPr>
      </w:pPr>
      <w:r w:rsidRPr="00522A3C">
        <w:rPr>
          <w:rFonts w:ascii="Arial" w:hAnsi="Arial" w:cs="Arial"/>
          <w:b/>
          <w:sz w:val="18"/>
          <w:szCs w:val="16"/>
        </w:rPr>
        <w:t xml:space="preserve">Kontakt: </w:t>
      </w:r>
    </w:p>
    <w:p w:rsidR="00C16C36" w:rsidRDefault="00617EB4" w:rsidP="000E7257">
      <w:pPr>
        <w:spacing w:before="120" w:after="0" w:line="240" w:lineRule="auto"/>
        <w:ind w:left="360"/>
        <w:rPr>
          <w:rStyle w:val="Hypertextovodkaz"/>
          <w:rFonts w:ascii="Arial" w:hAnsi="Arial" w:cs="Arial"/>
          <w:sz w:val="18"/>
          <w:szCs w:val="16"/>
        </w:rPr>
      </w:pPr>
      <w:r w:rsidRPr="00522A3C">
        <w:rPr>
          <w:rFonts w:ascii="Arial" w:hAnsi="Arial" w:cs="Arial"/>
          <w:sz w:val="18"/>
          <w:szCs w:val="16"/>
        </w:rPr>
        <w:t>Fakultní nemocnice Brno, Lékařská knihovna, Jihlavská 20, 625 00</w:t>
      </w:r>
      <w:r w:rsidR="000E7257" w:rsidRPr="00522A3C">
        <w:rPr>
          <w:rFonts w:ascii="Arial" w:hAnsi="Arial" w:cs="Arial"/>
          <w:sz w:val="18"/>
          <w:szCs w:val="16"/>
        </w:rPr>
        <w:t xml:space="preserve">, </w:t>
      </w:r>
      <w:r w:rsidRPr="00522A3C">
        <w:rPr>
          <w:rFonts w:ascii="Arial" w:hAnsi="Arial" w:cs="Arial"/>
          <w:sz w:val="18"/>
          <w:szCs w:val="16"/>
        </w:rPr>
        <w:t>Brno</w:t>
      </w:r>
      <w:r w:rsidR="000E7257" w:rsidRPr="00522A3C">
        <w:rPr>
          <w:rFonts w:ascii="Arial" w:hAnsi="Arial" w:cs="Arial"/>
          <w:sz w:val="18"/>
          <w:szCs w:val="16"/>
        </w:rPr>
        <w:t>,</w:t>
      </w:r>
      <w:r w:rsidR="000E7257" w:rsidRPr="00522A3C">
        <w:rPr>
          <w:rFonts w:ascii="Arial" w:hAnsi="Arial" w:cs="Arial"/>
          <w:b/>
          <w:sz w:val="18"/>
          <w:szCs w:val="16"/>
        </w:rPr>
        <w:t xml:space="preserve"> </w:t>
      </w:r>
      <w:r w:rsidRPr="00522A3C">
        <w:rPr>
          <w:rFonts w:ascii="Arial" w:hAnsi="Arial" w:cs="Arial"/>
          <w:sz w:val="18"/>
          <w:szCs w:val="16"/>
        </w:rPr>
        <w:t>tel.</w:t>
      </w:r>
      <w:r w:rsidR="000E7257" w:rsidRPr="00522A3C">
        <w:rPr>
          <w:rFonts w:ascii="Arial" w:hAnsi="Arial" w:cs="Arial"/>
          <w:sz w:val="18"/>
          <w:szCs w:val="16"/>
        </w:rPr>
        <w:t>:</w:t>
      </w:r>
      <w:r w:rsidRPr="00522A3C">
        <w:rPr>
          <w:rFonts w:ascii="Arial" w:hAnsi="Arial" w:cs="Arial"/>
          <w:sz w:val="18"/>
          <w:szCs w:val="16"/>
        </w:rPr>
        <w:t xml:space="preserve"> 532 232 412</w:t>
      </w:r>
      <w:r w:rsidR="000E7257" w:rsidRPr="00522A3C">
        <w:rPr>
          <w:rFonts w:ascii="Arial" w:hAnsi="Arial" w:cs="Arial"/>
          <w:sz w:val="18"/>
          <w:szCs w:val="16"/>
        </w:rPr>
        <w:t>, e-</w:t>
      </w:r>
      <w:r w:rsidRPr="00522A3C">
        <w:rPr>
          <w:rFonts w:ascii="Arial" w:hAnsi="Arial" w:cs="Arial"/>
          <w:sz w:val="18"/>
          <w:szCs w:val="16"/>
        </w:rPr>
        <w:t>mail:</w:t>
      </w:r>
      <w:r w:rsidR="000E7257" w:rsidRPr="00522A3C">
        <w:rPr>
          <w:rFonts w:ascii="Arial" w:hAnsi="Arial" w:cs="Arial"/>
          <w:sz w:val="18"/>
          <w:szCs w:val="16"/>
        </w:rPr>
        <w:t xml:space="preserve"> </w:t>
      </w:r>
      <w:hyperlink r:id="rId8" w:history="1">
        <w:r w:rsidR="000E7257" w:rsidRPr="00522A3C">
          <w:rPr>
            <w:rStyle w:val="Hypertextovodkaz"/>
            <w:rFonts w:ascii="Arial" w:hAnsi="Arial" w:cs="Arial"/>
            <w:sz w:val="18"/>
            <w:szCs w:val="16"/>
          </w:rPr>
          <w:t>knihovna@fnbrno.cz</w:t>
        </w:r>
      </w:hyperlink>
      <w:r w:rsidR="000E7257" w:rsidRPr="00522A3C">
        <w:rPr>
          <w:rFonts w:ascii="Arial" w:hAnsi="Arial" w:cs="Arial"/>
          <w:sz w:val="18"/>
          <w:szCs w:val="16"/>
        </w:rPr>
        <w:t xml:space="preserve">, </w:t>
      </w:r>
      <w:hyperlink r:id="rId9" w:history="1">
        <w:r w:rsidRPr="00522A3C">
          <w:rPr>
            <w:rStyle w:val="Hypertextovodkaz"/>
            <w:rFonts w:ascii="Arial" w:hAnsi="Arial" w:cs="Arial"/>
            <w:sz w:val="18"/>
            <w:szCs w:val="16"/>
          </w:rPr>
          <w:t>www.fnbrno.cz</w:t>
        </w:r>
      </w:hyperlink>
    </w:p>
    <w:p w:rsidR="00522A3C" w:rsidRPr="00522A3C" w:rsidRDefault="00522A3C" w:rsidP="000E7257">
      <w:pPr>
        <w:spacing w:before="120" w:after="0" w:line="240" w:lineRule="auto"/>
        <w:ind w:left="360"/>
        <w:rPr>
          <w:rFonts w:ascii="Arial" w:hAnsi="Arial" w:cs="Arial"/>
          <w:sz w:val="18"/>
          <w:szCs w:val="16"/>
        </w:rPr>
      </w:pPr>
      <w:bookmarkStart w:id="24" w:name="_GoBack"/>
      <w:bookmarkEnd w:id="24"/>
    </w:p>
    <w:p w:rsidR="00B21ED0" w:rsidRPr="00522A3C" w:rsidRDefault="00B21ED0" w:rsidP="00617EB4">
      <w:pPr>
        <w:rPr>
          <w:rFonts w:ascii="Arial" w:hAnsi="Arial" w:cs="Arial"/>
          <w:b/>
          <w:sz w:val="18"/>
          <w:szCs w:val="16"/>
        </w:rPr>
      </w:pPr>
      <w:r w:rsidRPr="00522A3C">
        <w:rPr>
          <w:rFonts w:ascii="Arial" w:hAnsi="Arial" w:cs="Arial"/>
          <w:b/>
          <w:sz w:val="18"/>
          <w:szCs w:val="16"/>
        </w:rPr>
        <w:t>-------------------------------------------------------------------------------------------------------------------------------------------------------------------------------------------------------------------------------</w:t>
      </w:r>
      <w:r w:rsidR="00522A3C">
        <w:rPr>
          <w:rFonts w:ascii="Arial" w:hAnsi="Arial" w:cs="Arial"/>
          <w:b/>
          <w:sz w:val="18"/>
          <w:szCs w:val="16"/>
        </w:rPr>
        <w:t>----------</w:t>
      </w:r>
    </w:p>
    <w:p w:rsidR="00C154FF" w:rsidRPr="00522A3C" w:rsidRDefault="00617EB4" w:rsidP="00617EB4">
      <w:pPr>
        <w:rPr>
          <w:rFonts w:ascii="Arial" w:hAnsi="Arial" w:cs="Arial"/>
          <w:b/>
          <w:sz w:val="20"/>
          <w:szCs w:val="20"/>
        </w:rPr>
      </w:pPr>
      <w:r w:rsidRPr="00522A3C">
        <w:rPr>
          <w:rFonts w:ascii="Arial" w:hAnsi="Arial" w:cs="Arial"/>
          <w:b/>
          <w:sz w:val="20"/>
          <w:szCs w:val="20"/>
        </w:rPr>
        <w:t xml:space="preserve">Příloha 1: </w:t>
      </w:r>
      <w:r w:rsidRPr="00522A3C">
        <w:rPr>
          <w:rFonts w:ascii="Arial" w:hAnsi="Arial" w:cs="Arial"/>
          <w:b/>
          <w:sz w:val="20"/>
          <w:szCs w:val="20"/>
          <w:u w:val="single"/>
        </w:rPr>
        <w:t>Poučení o ochraně osobních údajů</w:t>
      </w:r>
    </w:p>
    <w:p w:rsidR="00617EB4" w:rsidRPr="00522A3C" w:rsidRDefault="00617EB4" w:rsidP="00617EB4">
      <w:pPr>
        <w:rPr>
          <w:rFonts w:ascii="Arial" w:hAnsi="Arial" w:cs="Arial"/>
          <w:sz w:val="18"/>
          <w:szCs w:val="16"/>
        </w:rPr>
      </w:pPr>
      <w:r w:rsidRPr="00522A3C">
        <w:rPr>
          <w:rFonts w:ascii="Arial" w:hAnsi="Arial" w:cs="Arial"/>
          <w:b/>
          <w:sz w:val="18"/>
          <w:szCs w:val="16"/>
        </w:rPr>
        <w:t>Správcem osobních údajů</w:t>
      </w:r>
      <w:r w:rsidRPr="00522A3C">
        <w:rPr>
          <w:rFonts w:ascii="Arial" w:hAnsi="Arial" w:cs="Arial"/>
          <w:sz w:val="18"/>
          <w:szCs w:val="16"/>
        </w:rPr>
        <w:t xml:space="preserve"> uživatelů knihovny je</w:t>
      </w:r>
      <w:r w:rsidRPr="00522A3C">
        <w:rPr>
          <w:rStyle w:val="PodtitulChar"/>
          <w:rFonts w:ascii="Arial" w:hAnsi="Arial" w:cs="Arial"/>
          <w:sz w:val="18"/>
          <w:szCs w:val="16"/>
        </w:rPr>
        <w:t xml:space="preserve"> </w:t>
      </w:r>
      <w:r w:rsidRPr="00522A3C">
        <w:rPr>
          <w:rFonts w:ascii="Arial" w:eastAsiaTheme="majorEastAsia" w:hAnsi="Arial" w:cs="Arial"/>
          <w:i/>
          <w:sz w:val="18"/>
          <w:szCs w:val="16"/>
        </w:rPr>
        <w:t xml:space="preserve">Fakultní nemocnice Brno, Jihlavská </w:t>
      </w:r>
      <w:r w:rsidR="00FE1F16" w:rsidRPr="00522A3C">
        <w:rPr>
          <w:rFonts w:ascii="Arial" w:eastAsiaTheme="majorEastAsia" w:hAnsi="Arial" w:cs="Arial"/>
          <w:i/>
          <w:sz w:val="18"/>
          <w:szCs w:val="16"/>
        </w:rPr>
        <w:t xml:space="preserve">20, 625 00 Brno, IČ </w:t>
      </w:r>
      <w:r w:rsidRPr="00522A3C">
        <w:rPr>
          <w:rFonts w:ascii="Arial" w:eastAsiaTheme="majorEastAsia" w:hAnsi="Arial" w:cs="Arial"/>
          <w:i/>
          <w:sz w:val="18"/>
          <w:szCs w:val="16"/>
        </w:rPr>
        <w:t>65269705</w:t>
      </w:r>
    </w:p>
    <w:p w:rsidR="00617EB4" w:rsidRPr="00522A3C" w:rsidRDefault="00617EB4" w:rsidP="00617EB4">
      <w:pPr>
        <w:rPr>
          <w:rFonts w:ascii="Arial" w:hAnsi="Arial" w:cs="Arial"/>
          <w:sz w:val="18"/>
          <w:szCs w:val="16"/>
        </w:rPr>
      </w:pPr>
      <w:r w:rsidRPr="00522A3C">
        <w:rPr>
          <w:rFonts w:ascii="Arial" w:hAnsi="Arial" w:cs="Arial"/>
          <w:b/>
          <w:sz w:val="18"/>
          <w:szCs w:val="16"/>
        </w:rPr>
        <w:t>Osobní údaje registrovaných uživatelů zpracovává Lékařská knihovna Fakultní nemocnice Brno</w:t>
      </w:r>
      <w:r w:rsidRPr="00522A3C">
        <w:rPr>
          <w:rFonts w:ascii="Arial" w:hAnsi="Arial" w:cs="Arial"/>
          <w:sz w:val="18"/>
          <w:szCs w:val="16"/>
        </w:rPr>
        <w:t xml:space="preserve"> </w:t>
      </w:r>
      <w:r w:rsidRPr="00522A3C">
        <w:rPr>
          <w:rFonts w:ascii="Arial" w:hAnsi="Arial" w:cs="Arial"/>
          <w:b/>
          <w:sz w:val="18"/>
          <w:szCs w:val="16"/>
        </w:rPr>
        <w:t>v tomto</w:t>
      </w:r>
      <w:r w:rsidRPr="00522A3C">
        <w:rPr>
          <w:rFonts w:ascii="Arial" w:hAnsi="Arial" w:cs="Arial"/>
          <w:sz w:val="18"/>
          <w:szCs w:val="16"/>
        </w:rPr>
        <w:t xml:space="preserve"> </w:t>
      </w:r>
      <w:r w:rsidRPr="00522A3C">
        <w:rPr>
          <w:rFonts w:ascii="Arial" w:hAnsi="Arial" w:cs="Arial"/>
          <w:b/>
          <w:sz w:val="18"/>
          <w:szCs w:val="16"/>
        </w:rPr>
        <w:t>rozsahu</w:t>
      </w:r>
      <w:r w:rsidRPr="00522A3C">
        <w:rPr>
          <w:rFonts w:ascii="Arial" w:hAnsi="Arial" w:cs="Arial"/>
          <w:sz w:val="18"/>
          <w:szCs w:val="16"/>
        </w:rPr>
        <w:t xml:space="preserve">: </w:t>
      </w:r>
    </w:p>
    <w:p w:rsidR="00617EB4" w:rsidRPr="00522A3C" w:rsidRDefault="00617EB4" w:rsidP="00617EB4">
      <w:pPr>
        <w:pStyle w:val="Odstavecseseznamem"/>
        <w:numPr>
          <w:ilvl w:val="0"/>
          <w:numId w:val="13"/>
        </w:numPr>
        <w:rPr>
          <w:rFonts w:ascii="Arial" w:hAnsi="Arial" w:cs="Arial"/>
          <w:i/>
          <w:sz w:val="18"/>
          <w:szCs w:val="16"/>
        </w:rPr>
      </w:pPr>
      <w:r w:rsidRPr="00522A3C">
        <w:rPr>
          <w:rFonts w:ascii="Arial" w:hAnsi="Arial" w:cs="Arial"/>
          <w:b/>
          <w:sz w:val="18"/>
          <w:szCs w:val="16"/>
        </w:rPr>
        <w:t>Povinné identifikační údaje</w:t>
      </w:r>
      <w:r w:rsidRPr="00522A3C">
        <w:rPr>
          <w:rFonts w:ascii="Arial" w:hAnsi="Arial" w:cs="Arial"/>
          <w:sz w:val="18"/>
          <w:szCs w:val="16"/>
        </w:rPr>
        <w:t xml:space="preserve">: </w:t>
      </w:r>
      <w:r w:rsidRPr="00522A3C">
        <w:rPr>
          <w:rFonts w:ascii="Arial" w:hAnsi="Arial" w:cs="Arial"/>
          <w:i/>
          <w:sz w:val="18"/>
          <w:szCs w:val="16"/>
        </w:rPr>
        <w:t xml:space="preserve">jméno, příjmení, datum narození, adresa trvalého pobytu </w:t>
      </w:r>
    </w:p>
    <w:p w:rsidR="00617EB4" w:rsidRPr="00522A3C" w:rsidRDefault="00617EB4" w:rsidP="00617EB4">
      <w:pPr>
        <w:pStyle w:val="Odstavecseseznamem"/>
        <w:numPr>
          <w:ilvl w:val="0"/>
          <w:numId w:val="13"/>
        </w:numPr>
        <w:rPr>
          <w:rStyle w:val="Zvraznn"/>
          <w:rFonts w:ascii="Arial" w:eastAsiaTheme="minorEastAsia" w:hAnsi="Arial" w:cs="Arial"/>
          <w:sz w:val="18"/>
          <w:szCs w:val="16"/>
        </w:rPr>
      </w:pPr>
      <w:r w:rsidRPr="00522A3C">
        <w:rPr>
          <w:rFonts w:ascii="Arial" w:hAnsi="Arial" w:cs="Arial"/>
          <w:b/>
          <w:sz w:val="18"/>
          <w:szCs w:val="16"/>
        </w:rPr>
        <w:t>Nepovinné kontaktní údaje</w:t>
      </w:r>
      <w:r w:rsidRPr="00522A3C">
        <w:rPr>
          <w:rFonts w:ascii="Arial" w:hAnsi="Arial" w:cs="Arial"/>
          <w:sz w:val="18"/>
          <w:szCs w:val="16"/>
        </w:rPr>
        <w:t xml:space="preserve">: </w:t>
      </w:r>
      <w:r w:rsidRPr="00522A3C">
        <w:rPr>
          <w:rFonts w:ascii="Arial" w:hAnsi="Arial" w:cs="Arial"/>
          <w:i/>
          <w:sz w:val="18"/>
          <w:szCs w:val="16"/>
        </w:rPr>
        <w:t>kontaktní adresa, e-mail, telefon</w:t>
      </w:r>
    </w:p>
    <w:p w:rsidR="00617EB4" w:rsidRPr="00522A3C" w:rsidRDefault="00617EB4" w:rsidP="00617EB4">
      <w:pPr>
        <w:pStyle w:val="Odstavecseseznamem"/>
        <w:numPr>
          <w:ilvl w:val="0"/>
          <w:numId w:val="13"/>
        </w:numPr>
        <w:rPr>
          <w:rFonts w:ascii="Arial" w:hAnsi="Arial" w:cs="Arial"/>
          <w:sz w:val="18"/>
          <w:szCs w:val="16"/>
        </w:rPr>
      </w:pPr>
      <w:r w:rsidRPr="00522A3C">
        <w:rPr>
          <w:rFonts w:ascii="Arial" w:hAnsi="Arial" w:cs="Arial"/>
          <w:b/>
          <w:sz w:val="18"/>
          <w:szCs w:val="16"/>
        </w:rPr>
        <w:t>Služební údaje</w:t>
      </w:r>
      <w:r w:rsidRPr="00522A3C">
        <w:rPr>
          <w:rFonts w:ascii="Arial" w:hAnsi="Arial" w:cs="Arial"/>
          <w:sz w:val="18"/>
          <w:szCs w:val="16"/>
        </w:rPr>
        <w:t xml:space="preserve">: </w:t>
      </w:r>
      <w:r w:rsidRPr="00522A3C">
        <w:rPr>
          <w:rFonts w:ascii="Arial" w:hAnsi="Arial" w:cs="Arial"/>
          <w:i/>
          <w:sz w:val="18"/>
          <w:szCs w:val="16"/>
        </w:rPr>
        <w:t>číslo čtenářského průkazu, přehled výpůjček včetně historie, přehled rezervací, upomínání</w:t>
      </w:r>
    </w:p>
    <w:p w:rsidR="00617EB4" w:rsidRPr="00522A3C" w:rsidRDefault="00617EB4" w:rsidP="00617EB4">
      <w:pPr>
        <w:pStyle w:val="Odstavecseseznamem"/>
        <w:numPr>
          <w:ilvl w:val="0"/>
          <w:numId w:val="13"/>
        </w:numPr>
        <w:rPr>
          <w:rFonts w:ascii="Arial" w:hAnsi="Arial" w:cs="Arial"/>
          <w:sz w:val="18"/>
          <w:szCs w:val="16"/>
        </w:rPr>
      </w:pPr>
      <w:r w:rsidRPr="00522A3C">
        <w:rPr>
          <w:rFonts w:ascii="Arial" w:hAnsi="Arial" w:cs="Arial"/>
          <w:b/>
          <w:sz w:val="18"/>
          <w:szCs w:val="16"/>
        </w:rPr>
        <w:t>Účetní údaje</w:t>
      </w:r>
      <w:r w:rsidRPr="00522A3C">
        <w:rPr>
          <w:rFonts w:ascii="Arial" w:hAnsi="Arial" w:cs="Arial"/>
          <w:sz w:val="18"/>
          <w:szCs w:val="16"/>
        </w:rPr>
        <w:t xml:space="preserve"> </w:t>
      </w:r>
      <w:r w:rsidRPr="00522A3C">
        <w:rPr>
          <w:rFonts w:ascii="Arial" w:hAnsi="Arial" w:cs="Arial"/>
          <w:i/>
          <w:sz w:val="18"/>
          <w:szCs w:val="16"/>
        </w:rPr>
        <w:t>o provedených peněžitých transakcích, zejména o jejich účelu, čase a dalších náležitostech</w:t>
      </w:r>
    </w:p>
    <w:p w:rsidR="00617EB4" w:rsidRPr="00522A3C" w:rsidRDefault="00617EB4" w:rsidP="00617EB4">
      <w:pPr>
        <w:pStyle w:val="Odstavecseseznamem"/>
        <w:numPr>
          <w:ilvl w:val="0"/>
          <w:numId w:val="13"/>
        </w:numPr>
        <w:rPr>
          <w:rFonts w:ascii="Arial" w:hAnsi="Arial" w:cs="Arial"/>
          <w:sz w:val="18"/>
          <w:szCs w:val="16"/>
        </w:rPr>
      </w:pPr>
      <w:r w:rsidRPr="00522A3C">
        <w:rPr>
          <w:rFonts w:ascii="Arial" w:hAnsi="Arial" w:cs="Arial"/>
          <w:b/>
          <w:sz w:val="18"/>
          <w:szCs w:val="16"/>
        </w:rPr>
        <w:t>Další údaje</w:t>
      </w:r>
      <w:r w:rsidRPr="00522A3C">
        <w:rPr>
          <w:rFonts w:ascii="Arial" w:hAnsi="Arial" w:cs="Arial"/>
          <w:sz w:val="18"/>
          <w:szCs w:val="16"/>
        </w:rPr>
        <w:t xml:space="preserve"> </w:t>
      </w:r>
      <w:r w:rsidRPr="00522A3C">
        <w:rPr>
          <w:rFonts w:ascii="Arial" w:hAnsi="Arial" w:cs="Arial"/>
          <w:b/>
          <w:sz w:val="18"/>
          <w:szCs w:val="16"/>
        </w:rPr>
        <w:t>spojené s čerpáním výhod</w:t>
      </w:r>
      <w:r w:rsidRPr="00522A3C">
        <w:rPr>
          <w:rFonts w:ascii="Arial" w:hAnsi="Arial" w:cs="Arial"/>
          <w:sz w:val="18"/>
          <w:szCs w:val="16"/>
        </w:rPr>
        <w:t xml:space="preserve">: </w:t>
      </w:r>
      <w:r w:rsidRPr="00522A3C">
        <w:rPr>
          <w:rFonts w:ascii="Arial" w:hAnsi="Arial" w:cs="Arial"/>
          <w:i/>
          <w:sz w:val="18"/>
          <w:szCs w:val="16"/>
        </w:rPr>
        <w:t>zaměstnanec FN Brno, student</w:t>
      </w:r>
    </w:p>
    <w:p w:rsidR="00C154FF" w:rsidRPr="00522A3C" w:rsidRDefault="00C154FF" w:rsidP="00C154FF">
      <w:pPr>
        <w:pStyle w:val="Odstavecseseznamem"/>
        <w:rPr>
          <w:rFonts w:ascii="Arial" w:hAnsi="Arial" w:cs="Arial"/>
          <w:sz w:val="18"/>
          <w:szCs w:val="16"/>
        </w:rPr>
      </w:pPr>
    </w:p>
    <w:p w:rsidR="00C154FF" w:rsidRPr="00522A3C" w:rsidRDefault="00617EB4" w:rsidP="00617EB4">
      <w:pPr>
        <w:jc w:val="both"/>
        <w:rPr>
          <w:rFonts w:ascii="Arial" w:hAnsi="Arial" w:cs="Arial"/>
          <w:sz w:val="18"/>
          <w:szCs w:val="16"/>
        </w:rPr>
      </w:pPr>
      <w:r w:rsidRPr="00522A3C">
        <w:rPr>
          <w:rFonts w:ascii="Arial" w:hAnsi="Arial" w:cs="Arial"/>
          <w:b/>
          <w:sz w:val="18"/>
          <w:szCs w:val="16"/>
        </w:rPr>
        <w:t>Registrovaný uživatel oznámí knihovně případné změny identifikačních a kontaktních osobních údajů bez zbytečného odkladu</w:t>
      </w:r>
      <w:r w:rsidRPr="00522A3C">
        <w:rPr>
          <w:rFonts w:ascii="Arial" w:hAnsi="Arial" w:cs="Arial"/>
          <w:sz w:val="18"/>
          <w:szCs w:val="16"/>
        </w:rPr>
        <w:t>.</w:t>
      </w:r>
    </w:p>
    <w:p w:rsidR="00617EB4" w:rsidRPr="00522A3C" w:rsidRDefault="00617EB4" w:rsidP="00617EB4">
      <w:pPr>
        <w:jc w:val="both"/>
        <w:rPr>
          <w:rFonts w:ascii="Arial" w:hAnsi="Arial" w:cs="Arial"/>
          <w:sz w:val="18"/>
          <w:szCs w:val="16"/>
        </w:rPr>
      </w:pPr>
      <w:r w:rsidRPr="00522A3C">
        <w:rPr>
          <w:rFonts w:ascii="Arial" w:hAnsi="Arial" w:cs="Arial"/>
          <w:b/>
          <w:sz w:val="18"/>
          <w:szCs w:val="16"/>
        </w:rPr>
        <w:t>Knihovna zpracovává osobní údaje za účelem</w:t>
      </w:r>
      <w:r w:rsidRPr="00522A3C">
        <w:rPr>
          <w:rFonts w:ascii="Arial" w:hAnsi="Arial" w:cs="Arial"/>
          <w:sz w:val="18"/>
          <w:szCs w:val="16"/>
        </w:rPr>
        <w:t xml:space="preserve"> poskytování knihovnických, informačních a dalších služeb uživatelům, informování uživatelů o službách a dále za účelem ochrany majetku a knihovního fondu. Kontaktní údaje využívá knihovna za účelem lepší komunikace s uživatelem, uživatel není povinen tyto údaje uvést.</w:t>
      </w:r>
    </w:p>
    <w:p w:rsidR="00617EB4" w:rsidRPr="00522A3C" w:rsidRDefault="00617EB4" w:rsidP="00617EB4">
      <w:pPr>
        <w:jc w:val="both"/>
        <w:rPr>
          <w:rFonts w:ascii="Arial" w:hAnsi="Arial" w:cs="Arial"/>
          <w:b/>
          <w:sz w:val="18"/>
          <w:szCs w:val="16"/>
        </w:rPr>
      </w:pPr>
      <w:r w:rsidRPr="00522A3C">
        <w:rPr>
          <w:rFonts w:ascii="Arial" w:hAnsi="Arial" w:cs="Arial"/>
          <w:b/>
          <w:sz w:val="18"/>
          <w:szCs w:val="16"/>
        </w:rPr>
        <w:t>Práva uživatelů jako subjektů osobních údajů</w:t>
      </w:r>
    </w:p>
    <w:p w:rsidR="00617EB4" w:rsidRPr="00522A3C" w:rsidRDefault="00617EB4" w:rsidP="00617EB4">
      <w:pPr>
        <w:jc w:val="both"/>
        <w:rPr>
          <w:rFonts w:ascii="Arial" w:hAnsi="Arial" w:cs="Arial"/>
          <w:sz w:val="18"/>
          <w:szCs w:val="16"/>
        </w:rPr>
      </w:pPr>
      <w:r w:rsidRPr="00522A3C">
        <w:rPr>
          <w:rFonts w:ascii="Arial" w:hAnsi="Arial" w:cs="Arial"/>
          <w:sz w:val="18"/>
          <w:szCs w:val="16"/>
        </w:rPr>
        <w:t>Uživatel má právo na přístup k osobním údajům, jejich opravu nebo výmaz, popřípadě omezení zpracování, a právo vznést námitku proti zpracování. Knihovna registrovanému uživateli na jeho žádost poskytne kopii zpracovávaných osobních údajů, případně umožní náhled do přihlášky čtenáře a d</w:t>
      </w:r>
      <w:r w:rsidR="00522A3C">
        <w:rPr>
          <w:rFonts w:ascii="Arial" w:hAnsi="Arial" w:cs="Arial"/>
          <w:sz w:val="18"/>
          <w:szCs w:val="16"/>
        </w:rPr>
        <w:t xml:space="preserve">alších dokladů u ní uložených. </w:t>
      </w:r>
      <w:r w:rsidR="00C154FF" w:rsidRPr="00522A3C">
        <w:rPr>
          <w:rFonts w:ascii="Arial" w:hAnsi="Arial" w:cs="Arial"/>
          <w:sz w:val="18"/>
          <w:szCs w:val="16"/>
        </w:rPr>
        <w:t>Ž</w:t>
      </w:r>
      <w:r w:rsidRPr="00522A3C">
        <w:rPr>
          <w:rFonts w:ascii="Arial" w:hAnsi="Arial" w:cs="Arial"/>
          <w:sz w:val="18"/>
          <w:szCs w:val="16"/>
        </w:rPr>
        <w:t>ádosti uživatelů týkající se ochrany osobních údajů knihovna vyřizuje bez zbytečného odkladu, nejpozději do jednoho měsíce od obdržení žádosti.</w:t>
      </w:r>
    </w:p>
    <w:p w:rsidR="00617EB4" w:rsidRPr="00522A3C" w:rsidRDefault="00617EB4" w:rsidP="00617EB4">
      <w:pPr>
        <w:jc w:val="both"/>
        <w:rPr>
          <w:rFonts w:ascii="Arial" w:hAnsi="Arial" w:cs="Arial"/>
          <w:b/>
          <w:sz w:val="18"/>
          <w:szCs w:val="16"/>
        </w:rPr>
      </w:pPr>
      <w:r w:rsidRPr="00522A3C">
        <w:rPr>
          <w:rFonts w:ascii="Arial" w:hAnsi="Arial" w:cs="Arial"/>
          <w:b/>
          <w:sz w:val="18"/>
          <w:szCs w:val="16"/>
        </w:rPr>
        <w:t>Doba uchování osobních údajů</w:t>
      </w:r>
    </w:p>
    <w:p w:rsidR="00617EB4" w:rsidRPr="00522A3C" w:rsidRDefault="00617EB4" w:rsidP="00617EB4">
      <w:pPr>
        <w:jc w:val="both"/>
        <w:rPr>
          <w:rFonts w:ascii="Arial" w:hAnsi="Arial" w:cs="Arial"/>
          <w:sz w:val="18"/>
          <w:szCs w:val="16"/>
        </w:rPr>
      </w:pPr>
      <w:r w:rsidRPr="00522A3C">
        <w:rPr>
          <w:rFonts w:ascii="Arial" w:hAnsi="Arial" w:cs="Arial"/>
          <w:sz w:val="18"/>
          <w:szCs w:val="16"/>
        </w:rPr>
        <w:t>Knihovna uchovává osobní údaje registrovaných uživatelů po dobu registrace a jeden rok poté. Registrovaný uživatel může požádat o likvidaci svých osobních údajů, pokud nemá vůči knihovně žádný dluh a nepřeje si nadále využívat jejích služeb. Registrovaný uživatel může také požádat o vymazání historie výpůjček, aniž by byla ukončena jeho registrace</w:t>
      </w:r>
      <w:r w:rsidRPr="00522A3C">
        <w:rPr>
          <w:rStyle w:val="PodtitulChar"/>
          <w:rFonts w:ascii="Arial" w:hAnsi="Arial" w:cs="Arial"/>
          <w:sz w:val="18"/>
          <w:szCs w:val="16"/>
        </w:rPr>
        <w:t>.</w:t>
      </w:r>
      <w:r w:rsidRPr="00522A3C">
        <w:rPr>
          <w:rFonts w:ascii="Arial" w:hAnsi="Arial" w:cs="Arial"/>
          <w:sz w:val="18"/>
          <w:szCs w:val="16"/>
        </w:rPr>
        <w:t xml:space="preserve"> Osobní údaje v počítačových databázích jsou likvidovány vymazáním/</w:t>
      </w:r>
      <w:proofErr w:type="spellStart"/>
      <w:r w:rsidRPr="00522A3C">
        <w:rPr>
          <w:rFonts w:ascii="Arial" w:hAnsi="Arial" w:cs="Arial"/>
          <w:sz w:val="18"/>
          <w:szCs w:val="16"/>
        </w:rPr>
        <w:t>anonymizací</w:t>
      </w:r>
      <w:proofErr w:type="spellEnd"/>
      <w:r w:rsidRPr="00522A3C">
        <w:rPr>
          <w:rFonts w:ascii="Arial" w:hAnsi="Arial" w:cs="Arial"/>
          <w:sz w:val="18"/>
          <w:szCs w:val="16"/>
        </w:rPr>
        <w:t xml:space="preserve"> identifikačních údajů. Osobní údaje v listinné podobě jsou likvidovány dle Spisového a skartačního řádu FN Brno.</w:t>
      </w:r>
    </w:p>
    <w:p w:rsidR="00617EB4" w:rsidRPr="00522A3C" w:rsidRDefault="00617EB4" w:rsidP="00617EB4">
      <w:pPr>
        <w:jc w:val="both"/>
        <w:rPr>
          <w:rStyle w:val="Siln"/>
          <w:rFonts w:ascii="Arial" w:hAnsi="Arial" w:cs="Arial"/>
          <w:sz w:val="18"/>
          <w:szCs w:val="16"/>
        </w:rPr>
      </w:pPr>
      <w:r w:rsidRPr="00522A3C">
        <w:rPr>
          <w:rStyle w:val="Siln"/>
          <w:rFonts w:ascii="Arial" w:hAnsi="Arial" w:cs="Arial"/>
          <w:sz w:val="18"/>
          <w:szCs w:val="16"/>
        </w:rPr>
        <w:t>Zabezpečení osobních údajů</w:t>
      </w:r>
    </w:p>
    <w:p w:rsidR="00617EB4" w:rsidRPr="00522A3C" w:rsidRDefault="00617EB4" w:rsidP="00617EB4">
      <w:pPr>
        <w:jc w:val="both"/>
        <w:rPr>
          <w:rStyle w:val="Siln"/>
          <w:rFonts w:ascii="Arial" w:hAnsi="Arial" w:cs="Arial"/>
          <w:b w:val="0"/>
          <w:sz w:val="18"/>
          <w:szCs w:val="16"/>
        </w:rPr>
      </w:pPr>
      <w:r w:rsidRPr="00522A3C">
        <w:rPr>
          <w:rStyle w:val="Siln"/>
          <w:rFonts w:ascii="Arial" w:hAnsi="Arial" w:cs="Arial"/>
          <w:b w:val="0"/>
          <w:sz w:val="18"/>
          <w:szCs w:val="16"/>
        </w:rPr>
        <w:t>Písemnosti jsou uchovávány tak, aby byl zamezen přístup nepovolaných osob obvyklými prostředky. Přístup k těmto písemnostem je omezen pouze na zaměstnance, kteří s nimi pracují v rámci svých pracovních úkolů.</w:t>
      </w:r>
    </w:p>
    <w:p w:rsidR="00617EB4" w:rsidRPr="00522A3C" w:rsidRDefault="00617EB4" w:rsidP="00617EB4">
      <w:pPr>
        <w:jc w:val="both"/>
        <w:rPr>
          <w:rStyle w:val="Siln"/>
          <w:rFonts w:ascii="Arial" w:hAnsi="Arial" w:cs="Arial"/>
          <w:b w:val="0"/>
          <w:sz w:val="18"/>
          <w:szCs w:val="16"/>
        </w:rPr>
      </w:pPr>
      <w:r w:rsidRPr="00522A3C">
        <w:rPr>
          <w:rStyle w:val="Siln"/>
          <w:rFonts w:ascii="Arial" w:hAnsi="Arial" w:cs="Arial"/>
          <w:sz w:val="18"/>
          <w:szCs w:val="16"/>
        </w:rPr>
        <w:t xml:space="preserve">Osobní údaje knihovna uchovává v počítačové </w:t>
      </w:r>
      <w:r w:rsidRPr="00522A3C">
        <w:rPr>
          <w:rFonts w:ascii="Arial" w:hAnsi="Arial" w:cs="Arial"/>
          <w:sz w:val="18"/>
          <w:szCs w:val="16"/>
        </w:rPr>
        <w:t xml:space="preserve">databázi </w:t>
      </w:r>
      <w:proofErr w:type="spellStart"/>
      <w:r w:rsidRPr="00522A3C">
        <w:rPr>
          <w:rFonts w:ascii="Arial" w:hAnsi="Arial" w:cs="Arial"/>
          <w:sz w:val="18"/>
          <w:szCs w:val="16"/>
        </w:rPr>
        <w:t>Verbis</w:t>
      </w:r>
      <w:proofErr w:type="spellEnd"/>
      <w:r w:rsidRPr="00522A3C">
        <w:rPr>
          <w:rFonts w:ascii="Arial" w:hAnsi="Arial" w:cs="Arial"/>
          <w:sz w:val="18"/>
          <w:szCs w:val="16"/>
        </w:rPr>
        <w:t>. Přístup k těmto datům je chráněn systémem přístupových účtů, hesel a práv stanovených v rozsahu potřebném pro plnění úkolů jednotlivých zaměstnanců.</w:t>
      </w:r>
    </w:p>
    <w:p w:rsidR="00617EB4" w:rsidRPr="00522A3C" w:rsidRDefault="00617EB4" w:rsidP="00617EB4">
      <w:pPr>
        <w:jc w:val="both"/>
        <w:rPr>
          <w:rStyle w:val="Siln"/>
          <w:rFonts w:ascii="Arial" w:hAnsi="Arial" w:cs="Arial"/>
          <w:sz w:val="18"/>
          <w:szCs w:val="16"/>
        </w:rPr>
      </w:pPr>
      <w:r w:rsidRPr="00522A3C">
        <w:rPr>
          <w:rStyle w:val="Siln"/>
          <w:rFonts w:ascii="Arial" w:hAnsi="Arial" w:cs="Arial"/>
          <w:sz w:val="18"/>
          <w:szCs w:val="16"/>
        </w:rPr>
        <w:t>Další informace</w:t>
      </w:r>
    </w:p>
    <w:p w:rsidR="00C154FF" w:rsidRPr="00522A3C" w:rsidRDefault="00617EB4" w:rsidP="00522A3C">
      <w:pPr>
        <w:jc w:val="both"/>
        <w:rPr>
          <w:rFonts w:ascii="Arial" w:hAnsi="Arial" w:cs="Arial"/>
          <w:sz w:val="18"/>
          <w:szCs w:val="16"/>
        </w:rPr>
      </w:pPr>
      <w:r w:rsidRPr="00522A3C">
        <w:rPr>
          <w:rFonts w:ascii="Arial" w:hAnsi="Arial" w:cs="Arial"/>
          <w:sz w:val="18"/>
          <w:szCs w:val="16"/>
        </w:rPr>
        <w:t>Knihovna zpracovává osobní údaje na základě smlouvy o poskytování služeb, kterou s uživatelem uzavřela přijetím jeho přihlášky do knihovny, a v souladu s Obecným nařízením o ochraně osobních údajů (EU) 2016/679, známém jako GDPR.</w:t>
      </w:r>
      <w:r w:rsidR="00522A3C">
        <w:rPr>
          <w:rFonts w:ascii="Arial" w:hAnsi="Arial" w:cs="Arial"/>
          <w:sz w:val="18"/>
          <w:szCs w:val="16"/>
        </w:rPr>
        <w:t xml:space="preserve"> </w:t>
      </w:r>
      <w:r w:rsidRPr="00522A3C">
        <w:rPr>
          <w:rFonts w:ascii="Arial" w:hAnsi="Arial" w:cs="Arial"/>
          <w:sz w:val="18"/>
          <w:szCs w:val="16"/>
        </w:rPr>
        <w:t xml:space="preserve">Dohled nad ochranou osobních údajů vykonává Úřad pro ochranu osobních údajů, na který se můžete obrátit v případě stížnosti. Budeme však rádi, pokud se s podnětem ohledně svých osobních údajů obrátíte nejprve na </w:t>
      </w:r>
      <w:r w:rsidR="00C154FF" w:rsidRPr="00522A3C">
        <w:rPr>
          <w:rFonts w:ascii="Arial" w:hAnsi="Arial" w:cs="Arial"/>
          <w:sz w:val="18"/>
          <w:szCs w:val="16"/>
        </w:rPr>
        <w:t xml:space="preserve">vedoucí knihovny. </w:t>
      </w:r>
    </w:p>
    <w:p w:rsidR="00C154FF" w:rsidRPr="00522A3C" w:rsidRDefault="00C154FF" w:rsidP="00C154FF">
      <w:pPr>
        <w:spacing w:before="120" w:after="0" w:line="240" w:lineRule="auto"/>
        <w:jc w:val="both"/>
        <w:rPr>
          <w:rFonts w:ascii="Arial" w:hAnsi="Arial" w:cs="Arial"/>
          <w:b/>
          <w:sz w:val="18"/>
          <w:szCs w:val="16"/>
        </w:rPr>
      </w:pPr>
      <w:r w:rsidRPr="00522A3C">
        <w:rPr>
          <w:rFonts w:ascii="Arial" w:hAnsi="Arial" w:cs="Arial"/>
          <w:b/>
          <w:sz w:val="18"/>
          <w:szCs w:val="16"/>
        </w:rPr>
        <w:t xml:space="preserve">Kontakt: </w:t>
      </w:r>
    </w:p>
    <w:p w:rsidR="00C154FF" w:rsidRPr="00522A3C" w:rsidRDefault="00C154FF" w:rsidP="000E7257">
      <w:pPr>
        <w:spacing w:before="120" w:after="0" w:line="240" w:lineRule="auto"/>
        <w:jc w:val="both"/>
        <w:rPr>
          <w:rFonts w:ascii="Arial" w:hAnsi="Arial" w:cs="Arial"/>
          <w:sz w:val="18"/>
          <w:szCs w:val="16"/>
        </w:rPr>
      </w:pPr>
      <w:r w:rsidRPr="00522A3C">
        <w:rPr>
          <w:rFonts w:ascii="Arial" w:hAnsi="Arial" w:cs="Arial"/>
          <w:sz w:val="18"/>
          <w:szCs w:val="16"/>
        </w:rPr>
        <w:t xml:space="preserve">Eva Vystrčilová – vedoucí lékařské knihovny, Fakultní nemocnice Brno, Lékařská knihovna, Jihlavská 20, 625 00, Brno, tel.: 532 232 497, e-mail: </w:t>
      </w:r>
      <w:hyperlink r:id="rId10" w:history="1">
        <w:r w:rsidRPr="00522A3C">
          <w:rPr>
            <w:rStyle w:val="Hypertextovodkaz"/>
            <w:rFonts w:ascii="Arial" w:hAnsi="Arial" w:cs="Arial"/>
            <w:sz w:val="18"/>
            <w:szCs w:val="16"/>
          </w:rPr>
          <w:t>vystrcilova.eva@fnbrno.cz</w:t>
        </w:r>
      </w:hyperlink>
    </w:p>
    <w:sectPr w:rsidR="00C154FF" w:rsidRPr="00522A3C" w:rsidSect="006A4068">
      <w:pgSz w:w="16839" w:h="23814" w:code="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7172E"/>
    <w:multiLevelType w:val="multilevel"/>
    <w:tmpl w:val="EF509360"/>
    <w:lvl w:ilvl="0">
      <w:start w:val="1"/>
      <w:numFmt w:val="decimal"/>
      <w:pStyle w:val="Nadpis1"/>
      <w:lvlText w:val="%1."/>
      <w:lvlJc w:val="left"/>
      <w:pPr>
        <w:tabs>
          <w:tab w:val="num" w:pos="432"/>
        </w:tabs>
        <w:ind w:left="432" w:hanging="432"/>
      </w:pPr>
      <w:rPr>
        <w:rFonts w:ascii="Arial" w:hAnsi="Arial" w:hint="default"/>
        <w:b/>
        <w:i w:val="0"/>
        <w:caps w:val="0"/>
        <w:strike w:val="0"/>
        <w:dstrike w:val="0"/>
        <w:outline w:val="0"/>
        <w:shadow w:val="0"/>
        <w:emboss w:val="0"/>
        <w:imprint w:val="0"/>
        <w:vanish w:val="0"/>
        <w:color w:val="auto"/>
        <w:sz w:val="24"/>
        <w:szCs w:val="24"/>
        <w:u w:val="single"/>
        <w:vertAlign w:val="baseline"/>
      </w:rPr>
    </w:lvl>
    <w:lvl w:ilvl="1">
      <w:start w:val="1"/>
      <w:numFmt w:val="decimal"/>
      <w:pStyle w:val="Nadpis2"/>
      <w:lvlText w:val="%1.%2."/>
      <w:lvlJc w:val="left"/>
      <w:pPr>
        <w:tabs>
          <w:tab w:val="num" w:pos="576"/>
        </w:tabs>
        <w:ind w:left="576" w:hanging="576"/>
      </w:pPr>
      <w:rPr>
        <w:rFonts w:ascii="Arial" w:hAnsi="Arial" w:hint="default"/>
        <w:b/>
        <w:i w:val="0"/>
        <w:caps w:val="0"/>
        <w:strike w:val="0"/>
        <w:dstrike w:val="0"/>
        <w:outline w:val="0"/>
        <w:shadow w:val="0"/>
        <w:emboss w:val="0"/>
        <w:imprint w:val="0"/>
        <w:vanish w:val="0"/>
        <w:color w:val="auto"/>
        <w:sz w:val="24"/>
        <w:szCs w:val="24"/>
        <w:u w:val="none"/>
        <w:vertAlign w:val="baseline"/>
      </w:rPr>
    </w:lvl>
    <w:lvl w:ilvl="2">
      <w:start w:val="1"/>
      <w:numFmt w:val="decimal"/>
      <w:pStyle w:val="Nadpis3"/>
      <w:lvlText w:val="%1.%2.%3."/>
      <w:lvlJc w:val="left"/>
      <w:pPr>
        <w:tabs>
          <w:tab w:val="num" w:pos="851"/>
        </w:tabs>
        <w:ind w:left="851" w:hanging="851"/>
      </w:pPr>
      <w:rPr>
        <w:rFonts w:ascii="Arial" w:hAnsi="Arial" w:hint="default"/>
        <w:b/>
        <w:i w:val="0"/>
        <w:caps w:val="0"/>
        <w:strike w:val="0"/>
        <w:dstrike w:val="0"/>
        <w:outline w:val="0"/>
        <w:shadow w:val="0"/>
        <w:emboss w:val="0"/>
        <w:imprint w:val="0"/>
        <w:vanish w:val="0"/>
        <w:color w:val="auto"/>
        <w:sz w:val="22"/>
        <w:szCs w:val="22"/>
        <w:u w:val="single"/>
        <w:vertAlign w:val="baseline"/>
      </w:rPr>
    </w:lvl>
    <w:lvl w:ilvl="3">
      <w:start w:val="1"/>
      <w:numFmt w:val="decimal"/>
      <w:pStyle w:val="Nadpis4"/>
      <w:lvlText w:val="%1.%2.%3.%4"/>
      <w:lvlJc w:val="left"/>
      <w:pPr>
        <w:tabs>
          <w:tab w:val="num" w:pos="864"/>
        </w:tabs>
        <w:ind w:left="864" w:hanging="864"/>
      </w:pPr>
      <w:rPr>
        <w:rFonts w:ascii="Arial" w:hAnsi="Arial" w:hint="default"/>
        <w:b/>
        <w:i w:val="0"/>
        <w:caps w:val="0"/>
        <w:strike w:val="0"/>
        <w:dstrike w:val="0"/>
        <w:outline w:val="0"/>
        <w:shadow w:val="0"/>
        <w:emboss w:val="0"/>
        <w:imprint w:val="0"/>
        <w:vanish w:val="0"/>
        <w:color w:val="auto"/>
        <w:sz w:val="22"/>
        <w:vertAlign w:val="baseline"/>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B734218"/>
    <w:multiLevelType w:val="hybridMultilevel"/>
    <w:tmpl w:val="54EEC81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2A8C7037"/>
    <w:multiLevelType w:val="hybridMultilevel"/>
    <w:tmpl w:val="296A0DE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2D472773"/>
    <w:multiLevelType w:val="hybridMultilevel"/>
    <w:tmpl w:val="E09E8B6A"/>
    <w:lvl w:ilvl="0" w:tplc="04050017">
      <w:start w:val="1"/>
      <w:numFmt w:val="lowerLetter"/>
      <w:lvlText w:val="%1)"/>
      <w:lvlJc w:val="left"/>
      <w:pPr>
        <w:tabs>
          <w:tab w:val="num" w:pos="720"/>
        </w:tabs>
        <w:ind w:left="720" w:hanging="360"/>
      </w:pPr>
      <w:rPr>
        <w:rFonts w:hint="default"/>
      </w:rPr>
    </w:lvl>
    <w:lvl w:ilvl="1" w:tplc="04050017">
      <w:start w:val="1"/>
      <w:numFmt w:val="lowerLetter"/>
      <w:lvlText w:val="%2)"/>
      <w:lvlJc w:val="left"/>
      <w:pPr>
        <w:tabs>
          <w:tab w:val="num" w:pos="720"/>
        </w:tabs>
        <w:ind w:left="72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36AD5BC1"/>
    <w:multiLevelType w:val="hybridMultilevel"/>
    <w:tmpl w:val="7A10196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3AF929B7"/>
    <w:multiLevelType w:val="hybridMultilevel"/>
    <w:tmpl w:val="F638763A"/>
    <w:lvl w:ilvl="0" w:tplc="0405000F">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3C1B1C88"/>
    <w:multiLevelType w:val="hybridMultilevel"/>
    <w:tmpl w:val="90C20C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nsid w:val="4E223085"/>
    <w:multiLevelType w:val="hybridMultilevel"/>
    <w:tmpl w:val="6B9EE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FBA5F00"/>
    <w:multiLevelType w:val="hybridMultilevel"/>
    <w:tmpl w:val="195EB53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nsid w:val="51527C05"/>
    <w:multiLevelType w:val="multilevel"/>
    <w:tmpl w:val="C4880F36"/>
    <w:lvl w:ilvl="0">
      <w:start w:val="1"/>
      <w:numFmt w:val="decimal"/>
      <w:lvlText w:val="%1."/>
      <w:lvlJc w:val="left"/>
      <w:pPr>
        <w:tabs>
          <w:tab w:val="num" w:pos="420"/>
        </w:tabs>
        <w:ind w:left="420" w:hanging="360"/>
      </w:pPr>
      <w:rPr>
        <w:rFonts w:hint="default"/>
      </w:rPr>
    </w:lvl>
    <w:lvl w:ilvl="1">
      <w:start w:val="3"/>
      <w:numFmt w:val="decimal"/>
      <w:isLgl/>
      <w:lvlText w:val="%1.%2"/>
      <w:lvlJc w:val="left"/>
      <w:pPr>
        <w:tabs>
          <w:tab w:val="num" w:pos="795"/>
        </w:tabs>
        <w:ind w:left="795" w:hanging="795"/>
      </w:pPr>
      <w:rPr>
        <w:rFonts w:hint="default"/>
      </w:rPr>
    </w:lvl>
    <w:lvl w:ilvl="2">
      <w:start w:val="4"/>
      <w:numFmt w:val="decimal"/>
      <w:isLgl/>
      <w:lvlText w:val="%1.%2.%3"/>
      <w:lvlJc w:val="left"/>
      <w:pPr>
        <w:tabs>
          <w:tab w:val="num" w:pos="795"/>
        </w:tabs>
        <w:ind w:left="795" w:hanging="795"/>
      </w:pPr>
      <w:rPr>
        <w:rFonts w:hint="default"/>
      </w:rPr>
    </w:lvl>
    <w:lvl w:ilvl="3">
      <w:start w:val="1"/>
      <w:numFmt w:val="decimal"/>
      <w:isLgl/>
      <w:lvlText w:val="%1.%2.%3.%4"/>
      <w:lvlJc w:val="left"/>
      <w:pPr>
        <w:tabs>
          <w:tab w:val="num" w:pos="795"/>
        </w:tabs>
        <w:ind w:left="795" w:hanging="795"/>
      </w:pPr>
      <w:rPr>
        <w:rFonts w:hint="default"/>
      </w:rPr>
    </w:lvl>
    <w:lvl w:ilvl="4">
      <w:start w:val="1"/>
      <w:numFmt w:val="decimal"/>
      <w:isLgl/>
      <w:lvlText w:val="%1.%2.%3.%4.%5"/>
      <w:lvlJc w:val="left"/>
      <w:pPr>
        <w:tabs>
          <w:tab w:val="num" w:pos="795"/>
        </w:tabs>
        <w:ind w:left="795" w:hanging="795"/>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nsid w:val="6AF20501"/>
    <w:multiLevelType w:val="singleLevel"/>
    <w:tmpl w:val="0405000F"/>
    <w:lvl w:ilvl="0">
      <w:start w:val="1"/>
      <w:numFmt w:val="decimal"/>
      <w:lvlText w:val="%1."/>
      <w:lvlJc w:val="left"/>
      <w:pPr>
        <w:tabs>
          <w:tab w:val="num" w:pos="360"/>
        </w:tabs>
        <w:ind w:left="360" w:hanging="360"/>
      </w:pPr>
      <w:rPr>
        <w:rFonts w:hint="default"/>
      </w:rPr>
    </w:lvl>
  </w:abstractNum>
  <w:abstractNum w:abstractNumId="11">
    <w:nsid w:val="6DF0717E"/>
    <w:multiLevelType w:val="hybridMultilevel"/>
    <w:tmpl w:val="74B4B35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7D5C088B"/>
    <w:multiLevelType w:val="hybridMultilevel"/>
    <w:tmpl w:val="74AC712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2"/>
  </w:num>
  <w:num w:numId="4">
    <w:abstractNumId w:val="9"/>
  </w:num>
  <w:num w:numId="5">
    <w:abstractNumId w:val="10"/>
  </w:num>
  <w:num w:numId="6">
    <w:abstractNumId w:val="8"/>
  </w:num>
  <w:num w:numId="7">
    <w:abstractNumId w:val="3"/>
  </w:num>
  <w:num w:numId="8">
    <w:abstractNumId w:val="6"/>
  </w:num>
  <w:num w:numId="9">
    <w:abstractNumId w:val="4"/>
  </w:num>
  <w:num w:numId="10">
    <w:abstractNumId w:val="11"/>
  </w:num>
  <w:num w:numId="11">
    <w:abstractNumId w:val="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36"/>
    <w:rsid w:val="000E7257"/>
    <w:rsid w:val="00404322"/>
    <w:rsid w:val="00491AD3"/>
    <w:rsid w:val="00522A3C"/>
    <w:rsid w:val="00565F1A"/>
    <w:rsid w:val="00617EB4"/>
    <w:rsid w:val="006A4068"/>
    <w:rsid w:val="00761EA5"/>
    <w:rsid w:val="00872E83"/>
    <w:rsid w:val="00873B37"/>
    <w:rsid w:val="00A77167"/>
    <w:rsid w:val="00AB6E12"/>
    <w:rsid w:val="00B21ED0"/>
    <w:rsid w:val="00C154FF"/>
    <w:rsid w:val="00C16C36"/>
    <w:rsid w:val="00E96017"/>
    <w:rsid w:val="00FE1F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C16C36"/>
    <w:pPr>
      <w:keepNext/>
      <w:numPr>
        <w:numId w:val="1"/>
      </w:numPr>
      <w:spacing w:after="0" w:line="240" w:lineRule="auto"/>
      <w:ind w:right="1"/>
      <w:outlineLvl w:val="0"/>
    </w:pPr>
    <w:rPr>
      <w:rFonts w:ascii="Arial" w:eastAsia="Times New Roman" w:hAnsi="Arial" w:cs="Times New Roman"/>
      <w:b/>
      <w:sz w:val="24"/>
      <w:szCs w:val="20"/>
      <w:u w:val="single"/>
      <w:lang w:eastAsia="cs-CZ"/>
    </w:rPr>
  </w:style>
  <w:style w:type="paragraph" w:styleId="Nadpis2">
    <w:name w:val="heading 2"/>
    <w:basedOn w:val="Normln"/>
    <w:next w:val="Normln"/>
    <w:link w:val="Nadpis2Char"/>
    <w:qFormat/>
    <w:rsid w:val="00C16C36"/>
    <w:pPr>
      <w:keepNext/>
      <w:numPr>
        <w:ilvl w:val="1"/>
        <w:numId w:val="1"/>
      </w:numPr>
      <w:spacing w:after="0" w:line="240" w:lineRule="auto"/>
      <w:outlineLvl w:val="1"/>
    </w:pPr>
    <w:rPr>
      <w:rFonts w:ascii="Arial" w:eastAsia="Times New Roman" w:hAnsi="Arial" w:cs="Times New Roman"/>
      <w:b/>
      <w:sz w:val="24"/>
      <w:szCs w:val="20"/>
      <w:lang w:eastAsia="cs-CZ"/>
    </w:rPr>
  </w:style>
  <w:style w:type="paragraph" w:styleId="Nadpis3">
    <w:name w:val="heading 3"/>
    <w:basedOn w:val="Normln"/>
    <w:next w:val="Normln"/>
    <w:link w:val="Nadpis3Char"/>
    <w:qFormat/>
    <w:rsid w:val="00C16C36"/>
    <w:pPr>
      <w:keepNext/>
      <w:numPr>
        <w:ilvl w:val="2"/>
        <w:numId w:val="1"/>
      </w:numPr>
      <w:spacing w:after="0" w:line="240" w:lineRule="auto"/>
      <w:outlineLvl w:val="2"/>
    </w:pPr>
    <w:rPr>
      <w:rFonts w:ascii="Arial" w:eastAsia="Times New Roman" w:hAnsi="Arial" w:cs="Times New Roman"/>
      <w:b/>
      <w:szCs w:val="20"/>
      <w:u w:val="single"/>
      <w:lang w:eastAsia="cs-CZ"/>
    </w:rPr>
  </w:style>
  <w:style w:type="paragraph" w:styleId="Nadpis4">
    <w:name w:val="heading 4"/>
    <w:basedOn w:val="Normln"/>
    <w:next w:val="Normln"/>
    <w:link w:val="Nadpis4Char"/>
    <w:qFormat/>
    <w:rsid w:val="00C16C36"/>
    <w:pPr>
      <w:widowControl w:val="0"/>
      <w:numPr>
        <w:ilvl w:val="3"/>
        <w:numId w:val="1"/>
      </w:numPr>
      <w:spacing w:before="120" w:after="0" w:line="240" w:lineRule="auto"/>
      <w:jc w:val="both"/>
      <w:outlineLvl w:val="3"/>
    </w:pPr>
    <w:rPr>
      <w:rFonts w:ascii="Arial" w:eastAsia="Times New Roman" w:hAnsi="Arial" w:cs="Times New Roman"/>
      <w:sz w:val="24"/>
      <w:szCs w:val="20"/>
      <w:lang w:eastAsia="cs-CZ"/>
    </w:rPr>
  </w:style>
  <w:style w:type="paragraph" w:styleId="Nadpis5">
    <w:name w:val="heading 5"/>
    <w:basedOn w:val="Normln"/>
    <w:next w:val="Normln"/>
    <w:link w:val="Nadpis5Char"/>
    <w:qFormat/>
    <w:rsid w:val="00C16C36"/>
    <w:pPr>
      <w:keepNext/>
      <w:numPr>
        <w:ilvl w:val="4"/>
        <w:numId w:val="1"/>
      </w:numPr>
      <w:spacing w:after="0" w:line="240" w:lineRule="auto"/>
      <w:jc w:val="both"/>
      <w:outlineLvl w:val="4"/>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16C3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16C36"/>
    <w:rPr>
      <w:rFonts w:ascii="Tahoma" w:hAnsi="Tahoma" w:cs="Tahoma"/>
      <w:sz w:val="16"/>
      <w:szCs w:val="16"/>
    </w:rPr>
  </w:style>
  <w:style w:type="character" w:customStyle="1" w:styleId="Nadpis1Char">
    <w:name w:val="Nadpis 1 Char"/>
    <w:basedOn w:val="Standardnpsmoodstavce"/>
    <w:link w:val="Nadpis1"/>
    <w:rsid w:val="00C16C36"/>
    <w:rPr>
      <w:rFonts w:ascii="Arial" w:eastAsia="Times New Roman" w:hAnsi="Arial" w:cs="Times New Roman"/>
      <w:b/>
      <w:sz w:val="24"/>
      <w:szCs w:val="20"/>
      <w:u w:val="single"/>
      <w:lang w:eastAsia="cs-CZ"/>
    </w:rPr>
  </w:style>
  <w:style w:type="character" w:customStyle="1" w:styleId="Nadpis2Char">
    <w:name w:val="Nadpis 2 Char"/>
    <w:basedOn w:val="Standardnpsmoodstavce"/>
    <w:link w:val="Nadpis2"/>
    <w:rsid w:val="00C16C36"/>
    <w:rPr>
      <w:rFonts w:ascii="Arial" w:eastAsia="Times New Roman" w:hAnsi="Arial" w:cs="Times New Roman"/>
      <w:b/>
      <w:sz w:val="24"/>
      <w:szCs w:val="20"/>
      <w:lang w:eastAsia="cs-CZ"/>
    </w:rPr>
  </w:style>
  <w:style w:type="character" w:customStyle="1" w:styleId="Nadpis3Char">
    <w:name w:val="Nadpis 3 Char"/>
    <w:basedOn w:val="Standardnpsmoodstavce"/>
    <w:link w:val="Nadpis3"/>
    <w:rsid w:val="00C16C36"/>
    <w:rPr>
      <w:rFonts w:ascii="Arial" w:eastAsia="Times New Roman" w:hAnsi="Arial" w:cs="Times New Roman"/>
      <w:b/>
      <w:szCs w:val="20"/>
      <w:u w:val="single"/>
      <w:lang w:eastAsia="cs-CZ"/>
    </w:rPr>
  </w:style>
  <w:style w:type="character" w:customStyle="1" w:styleId="Nadpis4Char">
    <w:name w:val="Nadpis 4 Char"/>
    <w:basedOn w:val="Standardnpsmoodstavce"/>
    <w:link w:val="Nadpis4"/>
    <w:rsid w:val="00C16C36"/>
    <w:rPr>
      <w:rFonts w:ascii="Arial" w:eastAsia="Times New Roman" w:hAnsi="Arial" w:cs="Times New Roman"/>
      <w:sz w:val="24"/>
      <w:szCs w:val="20"/>
      <w:lang w:eastAsia="cs-CZ"/>
    </w:rPr>
  </w:style>
  <w:style w:type="character" w:customStyle="1" w:styleId="Nadpis5Char">
    <w:name w:val="Nadpis 5 Char"/>
    <w:basedOn w:val="Standardnpsmoodstavce"/>
    <w:link w:val="Nadpis5"/>
    <w:rsid w:val="00C16C36"/>
    <w:rPr>
      <w:rFonts w:ascii="Arial" w:eastAsia="Times New Roman" w:hAnsi="Arial" w:cs="Times New Roman"/>
      <w:sz w:val="24"/>
      <w:szCs w:val="20"/>
      <w:lang w:eastAsia="cs-CZ"/>
    </w:rPr>
  </w:style>
  <w:style w:type="paragraph" w:styleId="Textkomente">
    <w:name w:val="annotation text"/>
    <w:basedOn w:val="Normln"/>
    <w:link w:val="TextkomenteChar"/>
    <w:semiHidden/>
    <w:rsid w:val="00C16C36"/>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C16C36"/>
    <w:rPr>
      <w:rFonts w:ascii="Times New Roman" w:eastAsia="Times New Roman" w:hAnsi="Times New Roman" w:cs="Times New Roman"/>
      <w:sz w:val="20"/>
      <w:szCs w:val="20"/>
      <w:lang w:eastAsia="cs-CZ"/>
    </w:rPr>
  </w:style>
  <w:style w:type="character" w:styleId="Hypertextovodkaz">
    <w:name w:val="Hyperlink"/>
    <w:basedOn w:val="Standardnpsmoodstavce"/>
    <w:rsid w:val="00C16C36"/>
    <w:rPr>
      <w:color w:val="0000FF"/>
      <w:u w:val="single"/>
    </w:rPr>
  </w:style>
  <w:style w:type="paragraph" w:styleId="Odstavecseseznamem">
    <w:name w:val="List Paragraph"/>
    <w:basedOn w:val="Normln"/>
    <w:uiPriority w:val="34"/>
    <w:qFormat/>
    <w:rsid w:val="00617EB4"/>
    <w:pPr>
      <w:spacing w:after="0" w:line="240" w:lineRule="auto"/>
      <w:ind w:left="720"/>
      <w:contextualSpacing/>
    </w:pPr>
    <w:rPr>
      <w:rFonts w:ascii="Times New Roman" w:eastAsia="Times New Roman" w:hAnsi="Times New Roman" w:cs="Times New Roman"/>
      <w:sz w:val="20"/>
      <w:szCs w:val="20"/>
      <w:lang w:eastAsia="cs-CZ"/>
    </w:rPr>
  </w:style>
  <w:style w:type="paragraph" w:styleId="Podtitul">
    <w:name w:val="Subtitle"/>
    <w:basedOn w:val="Normln"/>
    <w:next w:val="Normln"/>
    <w:link w:val="PodtitulChar"/>
    <w:qFormat/>
    <w:rsid w:val="00617EB4"/>
    <w:pPr>
      <w:spacing w:after="0" w:line="240" w:lineRule="auto"/>
    </w:pPr>
    <w:rPr>
      <w:rFonts w:eastAsiaTheme="majorEastAsia" w:cstheme="majorBidi"/>
      <w:i/>
      <w:iCs/>
      <w:color w:val="4F81BD" w:themeColor="accent1"/>
      <w:spacing w:val="15"/>
      <w:szCs w:val="24"/>
      <w:lang w:eastAsia="cs-CZ"/>
    </w:rPr>
  </w:style>
  <w:style w:type="character" w:customStyle="1" w:styleId="PodtitulChar">
    <w:name w:val="Podtitul Char"/>
    <w:basedOn w:val="Standardnpsmoodstavce"/>
    <w:link w:val="Podtitul"/>
    <w:rsid w:val="00617EB4"/>
    <w:rPr>
      <w:rFonts w:eastAsiaTheme="majorEastAsia" w:cstheme="majorBidi"/>
      <w:i/>
      <w:iCs/>
      <w:color w:val="4F81BD" w:themeColor="accent1"/>
      <w:spacing w:val="15"/>
      <w:szCs w:val="24"/>
      <w:lang w:eastAsia="cs-CZ"/>
    </w:rPr>
  </w:style>
  <w:style w:type="character" w:styleId="Zvraznn">
    <w:name w:val="Emphasis"/>
    <w:basedOn w:val="Standardnpsmoodstavce"/>
    <w:qFormat/>
    <w:rsid w:val="00617EB4"/>
    <w:rPr>
      <w:i/>
      <w:iCs/>
    </w:rPr>
  </w:style>
  <w:style w:type="character" w:styleId="Siln">
    <w:name w:val="Strong"/>
    <w:basedOn w:val="Standardnpsmoodstavce"/>
    <w:qFormat/>
    <w:rsid w:val="00617E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C16C36"/>
    <w:pPr>
      <w:keepNext/>
      <w:numPr>
        <w:numId w:val="1"/>
      </w:numPr>
      <w:spacing w:after="0" w:line="240" w:lineRule="auto"/>
      <w:ind w:right="1"/>
      <w:outlineLvl w:val="0"/>
    </w:pPr>
    <w:rPr>
      <w:rFonts w:ascii="Arial" w:eastAsia="Times New Roman" w:hAnsi="Arial" w:cs="Times New Roman"/>
      <w:b/>
      <w:sz w:val="24"/>
      <w:szCs w:val="20"/>
      <w:u w:val="single"/>
      <w:lang w:eastAsia="cs-CZ"/>
    </w:rPr>
  </w:style>
  <w:style w:type="paragraph" w:styleId="Nadpis2">
    <w:name w:val="heading 2"/>
    <w:basedOn w:val="Normln"/>
    <w:next w:val="Normln"/>
    <w:link w:val="Nadpis2Char"/>
    <w:qFormat/>
    <w:rsid w:val="00C16C36"/>
    <w:pPr>
      <w:keepNext/>
      <w:numPr>
        <w:ilvl w:val="1"/>
        <w:numId w:val="1"/>
      </w:numPr>
      <w:spacing w:after="0" w:line="240" w:lineRule="auto"/>
      <w:outlineLvl w:val="1"/>
    </w:pPr>
    <w:rPr>
      <w:rFonts w:ascii="Arial" w:eastAsia="Times New Roman" w:hAnsi="Arial" w:cs="Times New Roman"/>
      <w:b/>
      <w:sz w:val="24"/>
      <w:szCs w:val="20"/>
      <w:lang w:eastAsia="cs-CZ"/>
    </w:rPr>
  </w:style>
  <w:style w:type="paragraph" w:styleId="Nadpis3">
    <w:name w:val="heading 3"/>
    <w:basedOn w:val="Normln"/>
    <w:next w:val="Normln"/>
    <w:link w:val="Nadpis3Char"/>
    <w:qFormat/>
    <w:rsid w:val="00C16C36"/>
    <w:pPr>
      <w:keepNext/>
      <w:numPr>
        <w:ilvl w:val="2"/>
        <w:numId w:val="1"/>
      </w:numPr>
      <w:spacing w:after="0" w:line="240" w:lineRule="auto"/>
      <w:outlineLvl w:val="2"/>
    </w:pPr>
    <w:rPr>
      <w:rFonts w:ascii="Arial" w:eastAsia="Times New Roman" w:hAnsi="Arial" w:cs="Times New Roman"/>
      <w:b/>
      <w:szCs w:val="20"/>
      <w:u w:val="single"/>
      <w:lang w:eastAsia="cs-CZ"/>
    </w:rPr>
  </w:style>
  <w:style w:type="paragraph" w:styleId="Nadpis4">
    <w:name w:val="heading 4"/>
    <w:basedOn w:val="Normln"/>
    <w:next w:val="Normln"/>
    <w:link w:val="Nadpis4Char"/>
    <w:qFormat/>
    <w:rsid w:val="00C16C36"/>
    <w:pPr>
      <w:widowControl w:val="0"/>
      <w:numPr>
        <w:ilvl w:val="3"/>
        <w:numId w:val="1"/>
      </w:numPr>
      <w:spacing w:before="120" w:after="0" w:line="240" w:lineRule="auto"/>
      <w:jc w:val="both"/>
      <w:outlineLvl w:val="3"/>
    </w:pPr>
    <w:rPr>
      <w:rFonts w:ascii="Arial" w:eastAsia="Times New Roman" w:hAnsi="Arial" w:cs="Times New Roman"/>
      <w:sz w:val="24"/>
      <w:szCs w:val="20"/>
      <w:lang w:eastAsia="cs-CZ"/>
    </w:rPr>
  </w:style>
  <w:style w:type="paragraph" w:styleId="Nadpis5">
    <w:name w:val="heading 5"/>
    <w:basedOn w:val="Normln"/>
    <w:next w:val="Normln"/>
    <w:link w:val="Nadpis5Char"/>
    <w:qFormat/>
    <w:rsid w:val="00C16C36"/>
    <w:pPr>
      <w:keepNext/>
      <w:numPr>
        <w:ilvl w:val="4"/>
        <w:numId w:val="1"/>
      </w:numPr>
      <w:spacing w:after="0" w:line="240" w:lineRule="auto"/>
      <w:jc w:val="both"/>
      <w:outlineLvl w:val="4"/>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16C3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16C36"/>
    <w:rPr>
      <w:rFonts w:ascii="Tahoma" w:hAnsi="Tahoma" w:cs="Tahoma"/>
      <w:sz w:val="16"/>
      <w:szCs w:val="16"/>
    </w:rPr>
  </w:style>
  <w:style w:type="character" w:customStyle="1" w:styleId="Nadpis1Char">
    <w:name w:val="Nadpis 1 Char"/>
    <w:basedOn w:val="Standardnpsmoodstavce"/>
    <w:link w:val="Nadpis1"/>
    <w:rsid w:val="00C16C36"/>
    <w:rPr>
      <w:rFonts w:ascii="Arial" w:eastAsia="Times New Roman" w:hAnsi="Arial" w:cs="Times New Roman"/>
      <w:b/>
      <w:sz w:val="24"/>
      <w:szCs w:val="20"/>
      <w:u w:val="single"/>
      <w:lang w:eastAsia="cs-CZ"/>
    </w:rPr>
  </w:style>
  <w:style w:type="character" w:customStyle="1" w:styleId="Nadpis2Char">
    <w:name w:val="Nadpis 2 Char"/>
    <w:basedOn w:val="Standardnpsmoodstavce"/>
    <w:link w:val="Nadpis2"/>
    <w:rsid w:val="00C16C36"/>
    <w:rPr>
      <w:rFonts w:ascii="Arial" w:eastAsia="Times New Roman" w:hAnsi="Arial" w:cs="Times New Roman"/>
      <w:b/>
      <w:sz w:val="24"/>
      <w:szCs w:val="20"/>
      <w:lang w:eastAsia="cs-CZ"/>
    </w:rPr>
  </w:style>
  <w:style w:type="character" w:customStyle="1" w:styleId="Nadpis3Char">
    <w:name w:val="Nadpis 3 Char"/>
    <w:basedOn w:val="Standardnpsmoodstavce"/>
    <w:link w:val="Nadpis3"/>
    <w:rsid w:val="00C16C36"/>
    <w:rPr>
      <w:rFonts w:ascii="Arial" w:eastAsia="Times New Roman" w:hAnsi="Arial" w:cs="Times New Roman"/>
      <w:b/>
      <w:szCs w:val="20"/>
      <w:u w:val="single"/>
      <w:lang w:eastAsia="cs-CZ"/>
    </w:rPr>
  </w:style>
  <w:style w:type="character" w:customStyle="1" w:styleId="Nadpis4Char">
    <w:name w:val="Nadpis 4 Char"/>
    <w:basedOn w:val="Standardnpsmoodstavce"/>
    <w:link w:val="Nadpis4"/>
    <w:rsid w:val="00C16C36"/>
    <w:rPr>
      <w:rFonts w:ascii="Arial" w:eastAsia="Times New Roman" w:hAnsi="Arial" w:cs="Times New Roman"/>
      <w:sz w:val="24"/>
      <w:szCs w:val="20"/>
      <w:lang w:eastAsia="cs-CZ"/>
    </w:rPr>
  </w:style>
  <w:style w:type="character" w:customStyle="1" w:styleId="Nadpis5Char">
    <w:name w:val="Nadpis 5 Char"/>
    <w:basedOn w:val="Standardnpsmoodstavce"/>
    <w:link w:val="Nadpis5"/>
    <w:rsid w:val="00C16C36"/>
    <w:rPr>
      <w:rFonts w:ascii="Arial" w:eastAsia="Times New Roman" w:hAnsi="Arial" w:cs="Times New Roman"/>
      <w:sz w:val="24"/>
      <w:szCs w:val="20"/>
      <w:lang w:eastAsia="cs-CZ"/>
    </w:rPr>
  </w:style>
  <w:style w:type="paragraph" w:styleId="Textkomente">
    <w:name w:val="annotation text"/>
    <w:basedOn w:val="Normln"/>
    <w:link w:val="TextkomenteChar"/>
    <w:semiHidden/>
    <w:rsid w:val="00C16C36"/>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C16C36"/>
    <w:rPr>
      <w:rFonts w:ascii="Times New Roman" w:eastAsia="Times New Roman" w:hAnsi="Times New Roman" w:cs="Times New Roman"/>
      <w:sz w:val="20"/>
      <w:szCs w:val="20"/>
      <w:lang w:eastAsia="cs-CZ"/>
    </w:rPr>
  </w:style>
  <w:style w:type="character" w:styleId="Hypertextovodkaz">
    <w:name w:val="Hyperlink"/>
    <w:basedOn w:val="Standardnpsmoodstavce"/>
    <w:rsid w:val="00C16C36"/>
    <w:rPr>
      <w:color w:val="0000FF"/>
      <w:u w:val="single"/>
    </w:rPr>
  </w:style>
  <w:style w:type="paragraph" w:styleId="Odstavecseseznamem">
    <w:name w:val="List Paragraph"/>
    <w:basedOn w:val="Normln"/>
    <w:uiPriority w:val="34"/>
    <w:qFormat/>
    <w:rsid w:val="00617EB4"/>
    <w:pPr>
      <w:spacing w:after="0" w:line="240" w:lineRule="auto"/>
      <w:ind w:left="720"/>
      <w:contextualSpacing/>
    </w:pPr>
    <w:rPr>
      <w:rFonts w:ascii="Times New Roman" w:eastAsia="Times New Roman" w:hAnsi="Times New Roman" w:cs="Times New Roman"/>
      <w:sz w:val="20"/>
      <w:szCs w:val="20"/>
      <w:lang w:eastAsia="cs-CZ"/>
    </w:rPr>
  </w:style>
  <w:style w:type="paragraph" w:styleId="Podtitul">
    <w:name w:val="Subtitle"/>
    <w:basedOn w:val="Normln"/>
    <w:next w:val="Normln"/>
    <w:link w:val="PodtitulChar"/>
    <w:qFormat/>
    <w:rsid w:val="00617EB4"/>
    <w:pPr>
      <w:spacing w:after="0" w:line="240" w:lineRule="auto"/>
    </w:pPr>
    <w:rPr>
      <w:rFonts w:eastAsiaTheme="majorEastAsia" w:cstheme="majorBidi"/>
      <w:i/>
      <w:iCs/>
      <w:color w:val="4F81BD" w:themeColor="accent1"/>
      <w:spacing w:val="15"/>
      <w:szCs w:val="24"/>
      <w:lang w:eastAsia="cs-CZ"/>
    </w:rPr>
  </w:style>
  <w:style w:type="character" w:customStyle="1" w:styleId="PodtitulChar">
    <w:name w:val="Podtitul Char"/>
    <w:basedOn w:val="Standardnpsmoodstavce"/>
    <w:link w:val="Podtitul"/>
    <w:rsid w:val="00617EB4"/>
    <w:rPr>
      <w:rFonts w:eastAsiaTheme="majorEastAsia" w:cstheme="majorBidi"/>
      <w:i/>
      <w:iCs/>
      <w:color w:val="4F81BD" w:themeColor="accent1"/>
      <w:spacing w:val="15"/>
      <w:szCs w:val="24"/>
      <w:lang w:eastAsia="cs-CZ"/>
    </w:rPr>
  </w:style>
  <w:style w:type="character" w:styleId="Zvraznn">
    <w:name w:val="Emphasis"/>
    <w:basedOn w:val="Standardnpsmoodstavce"/>
    <w:qFormat/>
    <w:rsid w:val="00617EB4"/>
    <w:rPr>
      <w:i/>
      <w:iCs/>
    </w:rPr>
  </w:style>
  <w:style w:type="character" w:styleId="Siln">
    <w:name w:val="Strong"/>
    <w:basedOn w:val="Standardnpsmoodstavce"/>
    <w:qFormat/>
    <w:rsid w:val="00617E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ihovna@fnbrno.cz"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vystrcilova.eva@fnbrno.cz" TargetMode="External"/><Relationship Id="rId4" Type="http://schemas.microsoft.com/office/2007/relationships/stylesWithEffects" Target="stylesWithEffects.xml"/><Relationship Id="rId9" Type="http://schemas.openxmlformats.org/officeDocument/2006/relationships/hyperlink" Target="http://www.fnbrn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77CF1-18CF-47D5-8AFA-84340DB27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1819</Words>
  <Characters>10733</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12527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Vystrcilova Eva</dc:creator>
  <cp:lastModifiedBy>Vystrcilova Eva</cp:lastModifiedBy>
  <cp:revision>5</cp:revision>
  <cp:lastPrinted>2018-05-23T08:30:00Z</cp:lastPrinted>
  <dcterms:created xsi:type="dcterms:W3CDTF">2018-05-23T08:15:00Z</dcterms:created>
  <dcterms:modified xsi:type="dcterms:W3CDTF">2018-05-23T08:48:00Z</dcterms:modified>
</cp:coreProperties>
</file>