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F7" w:rsidRDefault="00A76CAB" w:rsidP="009F65F7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Inovační kurz</w:t>
      </w:r>
      <w:r w:rsidR="009F6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</w:t>
      </w:r>
      <w:r w:rsidR="004150E2" w:rsidRPr="009F6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4150E2" w:rsidRPr="009F65F7" w:rsidRDefault="00A76CAB" w:rsidP="009F65F7">
      <w:pPr>
        <w:pStyle w:val="Odstavecseseznamem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REFLEKTOVANÁ OŠETŘOVATELSKÁ PRAXE</w:t>
      </w:r>
    </w:p>
    <w:p w:rsidR="009F65F7" w:rsidRPr="009F65F7" w:rsidRDefault="009F65F7" w:rsidP="009F65F7">
      <w:pPr>
        <w:pStyle w:val="Odstavecseseznamem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9F65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pro rok 2016</w:t>
      </w:r>
    </w:p>
    <w:p w:rsidR="009F65F7" w:rsidRDefault="004150E2" w:rsidP="009F6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FN Brno pořádá </w:t>
      </w:r>
      <w:r w:rsidR="009F65F7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</w:t>
      </w:r>
      <w:r w:rsidRPr="00415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</w:t>
      </w:r>
      <w:r w:rsidR="009F65F7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č. 4/2010.,</w:t>
      </w:r>
      <w:r w:rsidR="00AC4B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65F7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stanoví k</w:t>
      </w:r>
      <w:r w:rsidR="00610DB9">
        <w:rPr>
          <w:rFonts w:ascii="Times New Roman" w:eastAsia="Times New Roman" w:hAnsi="Times New Roman" w:cs="Times New Roman"/>
          <w:sz w:val="24"/>
          <w:szCs w:val="24"/>
          <w:lang w:eastAsia="cs-CZ"/>
        </w:rPr>
        <w:t>reditní systém pro vydá</w:t>
      </w:r>
      <w:r w:rsidR="009F65F7">
        <w:rPr>
          <w:rFonts w:ascii="Times New Roman" w:eastAsia="Times New Roman" w:hAnsi="Times New Roman" w:cs="Times New Roman"/>
          <w:sz w:val="24"/>
          <w:szCs w:val="24"/>
          <w:lang w:eastAsia="cs-CZ"/>
        </w:rPr>
        <w:t>ní osvědčení k výkonu zdravotnického povolání bez přímého vedení nebo odborného dohledu zdravotnických pracovníků</w:t>
      </w:r>
    </w:p>
    <w:p w:rsidR="009F65F7" w:rsidRPr="00A42B14" w:rsidRDefault="00F428EA" w:rsidP="009F65F7">
      <w:pPr>
        <w:rPr>
          <w:rFonts w:ascii="Times New Roman" w:hAnsi="Times New Roman" w:cs="Times New Roman"/>
          <w:b/>
          <w:sz w:val="20"/>
          <w:szCs w:val="20"/>
        </w:rPr>
      </w:pPr>
      <w:r w:rsidRPr="00A42B14">
        <w:rPr>
          <w:rFonts w:ascii="Times New Roman" w:hAnsi="Times New Roman" w:cs="Times New Roman"/>
          <w:b/>
          <w:sz w:val="20"/>
          <w:szCs w:val="20"/>
        </w:rPr>
        <w:t>Termíny pro rok 2016 :</w:t>
      </w:r>
    </w:p>
    <w:tbl>
      <w:tblPr>
        <w:tblStyle w:val="Mkatabulky"/>
        <w:tblW w:w="8047" w:type="dxa"/>
        <w:tblLayout w:type="fixed"/>
        <w:tblLook w:val="04A0" w:firstRow="1" w:lastRow="0" w:firstColumn="1" w:lastColumn="0" w:noHBand="0" w:noVBand="1"/>
      </w:tblPr>
      <w:tblGrid>
        <w:gridCol w:w="1341"/>
        <w:gridCol w:w="1319"/>
        <w:gridCol w:w="1417"/>
        <w:gridCol w:w="1134"/>
        <w:gridCol w:w="1418"/>
        <w:gridCol w:w="1418"/>
      </w:tblGrid>
      <w:tr w:rsidR="009C4E47" w:rsidTr="00315563">
        <w:tc>
          <w:tcPr>
            <w:tcW w:w="1341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CAB">
              <w:rPr>
                <w:rFonts w:ascii="Times New Roman" w:hAnsi="Times New Roman" w:cs="Times New Roman"/>
                <w:sz w:val="24"/>
                <w:szCs w:val="24"/>
              </w:rPr>
              <w:t xml:space="preserve"> – 14. 1.</w:t>
            </w:r>
          </w:p>
        </w:tc>
        <w:tc>
          <w:tcPr>
            <w:tcW w:w="1319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OBSAZEN</w:t>
            </w:r>
          </w:p>
        </w:tc>
        <w:tc>
          <w:tcPr>
            <w:tcW w:w="1417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21. 4.</w:t>
            </w:r>
          </w:p>
        </w:tc>
        <w:tc>
          <w:tcPr>
            <w:tcW w:w="1134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9C4E47" w:rsidRPr="009C4E47" w:rsidRDefault="00FB2A88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</w:t>
            </w:r>
            <w:r w:rsidR="009C4E47"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. 9.</w:t>
            </w:r>
          </w:p>
        </w:tc>
        <w:tc>
          <w:tcPr>
            <w:tcW w:w="1418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47" w:rsidTr="00315563">
        <w:tc>
          <w:tcPr>
            <w:tcW w:w="1341" w:type="dxa"/>
            <w:vAlign w:val="bottom"/>
          </w:tcPr>
          <w:p w:rsidR="009C4E47" w:rsidRPr="00A76CAB" w:rsidRDefault="00315563" w:rsidP="009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9C4E47" w:rsidRPr="00A76CAB">
              <w:rPr>
                <w:rFonts w:ascii="Times New Roman" w:hAnsi="Times New Roman" w:cs="Times New Roman"/>
                <w:sz w:val="24"/>
                <w:szCs w:val="24"/>
              </w:rPr>
              <w:t>– 11. 2.</w:t>
            </w:r>
          </w:p>
        </w:tc>
        <w:tc>
          <w:tcPr>
            <w:tcW w:w="1319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OBSAZEN</w:t>
            </w:r>
          </w:p>
        </w:tc>
        <w:tc>
          <w:tcPr>
            <w:tcW w:w="1417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 5.</w:t>
            </w:r>
          </w:p>
        </w:tc>
        <w:tc>
          <w:tcPr>
            <w:tcW w:w="1134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13.10</w:t>
            </w:r>
          </w:p>
        </w:tc>
        <w:tc>
          <w:tcPr>
            <w:tcW w:w="1418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47" w:rsidTr="00315563">
        <w:tc>
          <w:tcPr>
            <w:tcW w:w="1341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25. 2.</w:t>
            </w:r>
          </w:p>
        </w:tc>
        <w:tc>
          <w:tcPr>
            <w:tcW w:w="1319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26. 5.</w:t>
            </w:r>
          </w:p>
        </w:tc>
        <w:tc>
          <w:tcPr>
            <w:tcW w:w="1134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20. 10.</w:t>
            </w:r>
          </w:p>
        </w:tc>
        <w:tc>
          <w:tcPr>
            <w:tcW w:w="1418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47" w:rsidTr="00315563">
        <w:tc>
          <w:tcPr>
            <w:tcW w:w="1341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 3.</w:t>
            </w:r>
          </w:p>
        </w:tc>
        <w:tc>
          <w:tcPr>
            <w:tcW w:w="1319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 6.</w:t>
            </w:r>
          </w:p>
        </w:tc>
        <w:tc>
          <w:tcPr>
            <w:tcW w:w="1134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 11.</w:t>
            </w:r>
          </w:p>
        </w:tc>
        <w:tc>
          <w:tcPr>
            <w:tcW w:w="1418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47" w:rsidTr="00315563">
        <w:tc>
          <w:tcPr>
            <w:tcW w:w="1341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 3.</w:t>
            </w:r>
          </w:p>
        </w:tc>
        <w:tc>
          <w:tcPr>
            <w:tcW w:w="1319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 6.</w:t>
            </w:r>
          </w:p>
        </w:tc>
        <w:tc>
          <w:tcPr>
            <w:tcW w:w="1134" w:type="dxa"/>
            <w:vAlign w:val="bottom"/>
          </w:tcPr>
          <w:p w:rsidR="009C4E47" w:rsidRPr="00A76CAB" w:rsidRDefault="00973FF1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zrušeno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24. 11.</w:t>
            </w:r>
          </w:p>
        </w:tc>
        <w:tc>
          <w:tcPr>
            <w:tcW w:w="1418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47" w:rsidTr="00315563">
        <w:tc>
          <w:tcPr>
            <w:tcW w:w="1341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7. 4.</w:t>
            </w:r>
          </w:p>
        </w:tc>
        <w:tc>
          <w:tcPr>
            <w:tcW w:w="1319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 9.</w:t>
            </w:r>
          </w:p>
        </w:tc>
        <w:tc>
          <w:tcPr>
            <w:tcW w:w="1134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9C4E47" w:rsidRPr="009C4E47" w:rsidRDefault="009C4E47" w:rsidP="009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5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 12.</w:t>
            </w:r>
          </w:p>
        </w:tc>
        <w:tc>
          <w:tcPr>
            <w:tcW w:w="1418" w:type="dxa"/>
            <w:vAlign w:val="bottom"/>
          </w:tcPr>
          <w:p w:rsidR="009C4E47" w:rsidRPr="00A76CAB" w:rsidRDefault="009C4E47" w:rsidP="009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5A0" w:rsidRPr="003B55A0" w:rsidRDefault="00AC4B20" w:rsidP="00261195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50E2" w:rsidRPr="00261195" w:rsidRDefault="004150E2" w:rsidP="00261195">
      <w:pPr>
        <w:rPr>
          <w:rFonts w:ascii="Times New Roman" w:hAnsi="Times New Roman" w:cs="Times New Roman"/>
          <w:sz w:val="28"/>
          <w:szCs w:val="28"/>
        </w:rPr>
      </w:pPr>
      <w:r w:rsidRPr="00A42B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Místo konání</w:t>
      </w:r>
    </w:p>
    <w:p w:rsidR="004150E2" w:rsidRPr="00A42B14" w:rsidRDefault="009C4E47" w:rsidP="0041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Školící místnost MEKA,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pavilon  „D“, stará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zástavba FN Brno</w:t>
      </w:r>
    </w:p>
    <w:p w:rsidR="004150E2" w:rsidRPr="00A42B14" w:rsidRDefault="004150E2" w:rsidP="004150E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Předpokládaná cena</w:t>
      </w:r>
    </w:p>
    <w:p w:rsidR="004150E2" w:rsidRPr="00A42B14" w:rsidRDefault="009C4E47" w:rsidP="004150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1.700,- </w:t>
      </w:r>
      <w:r w:rsidR="004150E2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Kč</w:t>
      </w:r>
      <w:r w:rsidR="009F65F7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cena je osvobozena od DPH</w:t>
      </w:r>
    </w:p>
    <w:p w:rsidR="004150E2" w:rsidRPr="00A42B14" w:rsidRDefault="004150E2" w:rsidP="00415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Délka kurzu</w:t>
      </w:r>
    </w:p>
    <w:p w:rsidR="00AC4B20" w:rsidRPr="00A42B14" w:rsidRDefault="009C4E47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AC4B20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den – vždy od 8,00 do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16,00</w:t>
      </w:r>
      <w:r w:rsidR="00AC4B20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hod</w:t>
      </w:r>
    </w:p>
    <w:p w:rsidR="004150E2" w:rsidRPr="00A42B14" w:rsidRDefault="004150E2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Celková </w:t>
      </w:r>
      <w:r w:rsidR="00695C08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délka akce </w:t>
      </w:r>
      <w:r w:rsidR="009C4E47">
        <w:rPr>
          <w:rFonts w:ascii="Times New Roman" w:eastAsia="Times New Roman" w:hAnsi="Times New Roman" w:cs="Times New Roman"/>
          <w:sz w:val="20"/>
          <w:szCs w:val="20"/>
          <w:lang w:eastAsia="cs-CZ"/>
        </w:rPr>
        <w:t>16</w:t>
      </w:r>
      <w:r w:rsidR="00695C08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hodin</w:t>
      </w: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4150E2" w:rsidRPr="00A42B14" w:rsidRDefault="00695C08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Po řádném absolvování semináře účastník</w:t>
      </w:r>
      <w:r w:rsidR="004150E2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obdrží </w:t>
      </w: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potvrzení o účasti s</w:t>
      </w:r>
      <w:r w:rsidR="009C4E4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8</w:t>
      </w:r>
      <w:r w:rsidR="00AC4B20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kredit</w:t>
      </w:r>
      <w:r w:rsidR="009C4E47">
        <w:rPr>
          <w:rFonts w:ascii="Times New Roman" w:eastAsia="Times New Roman" w:hAnsi="Times New Roman" w:cs="Times New Roman"/>
          <w:sz w:val="20"/>
          <w:szCs w:val="20"/>
          <w:lang w:eastAsia="cs-CZ"/>
        </w:rPr>
        <w:t>y</w:t>
      </w: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4150E2" w:rsidRPr="00A42B14" w:rsidRDefault="004150E2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Vstupní podmínky</w:t>
      </w:r>
      <w:r w:rsidR="00A42B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:</w:t>
      </w:r>
    </w:p>
    <w:p w:rsidR="00495B30" w:rsidRPr="00A42B14" w:rsidRDefault="004150E2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Kurz je určen </w:t>
      </w:r>
      <w:r w:rsidR="00495B30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 </w:t>
      </w: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nelékařsk</w:t>
      </w:r>
      <w:r w:rsidR="00495B30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á povolání:</w:t>
      </w: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9C4E4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</w:t>
      </w:r>
      <w:r w:rsidR="009C4E47" w:rsidRPr="009C4E4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vedoucí pracovníky</w:t>
      </w:r>
      <w:r w:rsidR="009C4E4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</w:t>
      </w:r>
    </w:p>
    <w:p w:rsidR="00495B30" w:rsidRDefault="00495B30" w:rsidP="00495B3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všeobecná sestra, zdravotnický asistent, fyzioterapeut, zdravotnický záchranář, nutriční terapeut, porodní asistentka, radiologický asistent, zdravotní laborant, zdravotně sociální pracovník, farmaceutický asistent</w:t>
      </w:r>
      <w:r w:rsid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261195" w:rsidRDefault="00315563" w:rsidP="0031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3155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Cílem kurzu je</w:t>
      </w:r>
      <w:r w:rsidR="0026119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: </w:t>
      </w:r>
    </w:p>
    <w:p w:rsidR="00261195" w:rsidRDefault="00261195" w:rsidP="0026119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informova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nost vedoucích pracovníků NLZP  o </w:t>
      </w:r>
      <w:r w:rsidR="00140567" w:rsidRP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supervizi a možnostech </w:t>
      </w:r>
      <w:r w:rsidRP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jejího </w:t>
      </w:r>
      <w:r w:rsidR="00140567" w:rsidRP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>využití v ošetřovatelské praxi</w:t>
      </w:r>
    </w:p>
    <w:p w:rsidR="00261195" w:rsidRDefault="00315563" w:rsidP="0026119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zařazení </w:t>
      </w:r>
      <w:r w:rsidR="00140567" w:rsidRP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>superviz</w:t>
      </w:r>
      <w:r w:rsidRP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="00140567" w:rsidRP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vzdělávání NLZP </w:t>
      </w:r>
    </w:p>
    <w:p w:rsidR="006B2567" w:rsidRPr="00261195" w:rsidRDefault="00261195" w:rsidP="0026119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pochopení </w:t>
      </w:r>
      <w:r w:rsidR="00140567" w:rsidRP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>superviz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="00140567" w:rsidRP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jako jedné z dostupných forem profesionální podp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ory pracovníků ve zdravotnictví.</w:t>
      </w:r>
    </w:p>
    <w:p w:rsidR="003B55A0" w:rsidRDefault="003B55A0" w:rsidP="003B5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Přihlášku zasílejte na e-m</w:t>
      </w:r>
      <w:r w:rsidR="004150E2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ail:  </w:t>
      </w:r>
      <w:hyperlink r:id="rId7" w:history="1">
        <w:r w:rsidR="004150E2" w:rsidRPr="00A42B1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Ludmila.kupcikova@fnbrno.cz</w:t>
        </w:r>
      </w:hyperlink>
      <w:r w:rsidR="0026119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</w:t>
      </w:r>
    </w:p>
    <w:p w:rsidR="004150E2" w:rsidRPr="00261195" w:rsidRDefault="00C65EE4" w:rsidP="003B55A0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Po obdržení přihlášky obdrží každý potvrzení o zařazení do semináře.</w:t>
      </w:r>
    </w:p>
    <w:sectPr w:rsidR="004150E2" w:rsidRPr="00261195" w:rsidSect="006B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B72"/>
    <w:multiLevelType w:val="multilevel"/>
    <w:tmpl w:val="353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01AD"/>
    <w:multiLevelType w:val="hybridMultilevel"/>
    <w:tmpl w:val="0AA22950"/>
    <w:lvl w:ilvl="0" w:tplc="02C2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C66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3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A2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9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E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4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693FC3"/>
    <w:multiLevelType w:val="multilevel"/>
    <w:tmpl w:val="C3D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43717"/>
    <w:multiLevelType w:val="multilevel"/>
    <w:tmpl w:val="38EE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173AF"/>
    <w:multiLevelType w:val="multilevel"/>
    <w:tmpl w:val="BB7E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C70BF"/>
    <w:multiLevelType w:val="hybridMultilevel"/>
    <w:tmpl w:val="633C5F2C"/>
    <w:lvl w:ilvl="0" w:tplc="AF14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66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3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A2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9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E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4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150547"/>
    <w:multiLevelType w:val="hybridMultilevel"/>
    <w:tmpl w:val="0DB8CE66"/>
    <w:lvl w:ilvl="0" w:tplc="02C22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F3E0A"/>
    <w:multiLevelType w:val="multilevel"/>
    <w:tmpl w:val="78A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E37A4"/>
    <w:multiLevelType w:val="multilevel"/>
    <w:tmpl w:val="B00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E2"/>
    <w:rsid w:val="000857C9"/>
    <w:rsid w:val="00140567"/>
    <w:rsid w:val="00261195"/>
    <w:rsid w:val="00315563"/>
    <w:rsid w:val="003B55A0"/>
    <w:rsid w:val="003B5E42"/>
    <w:rsid w:val="003B5F00"/>
    <w:rsid w:val="004150E2"/>
    <w:rsid w:val="00450768"/>
    <w:rsid w:val="00495B30"/>
    <w:rsid w:val="005D06F5"/>
    <w:rsid w:val="00610DB9"/>
    <w:rsid w:val="00695C08"/>
    <w:rsid w:val="006B2567"/>
    <w:rsid w:val="00866876"/>
    <w:rsid w:val="00973FF1"/>
    <w:rsid w:val="009A772B"/>
    <w:rsid w:val="009C060D"/>
    <w:rsid w:val="009C0B5B"/>
    <w:rsid w:val="009C4E47"/>
    <w:rsid w:val="009F65F7"/>
    <w:rsid w:val="00A42B14"/>
    <w:rsid w:val="00A76CAB"/>
    <w:rsid w:val="00AC4B20"/>
    <w:rsid w:val="00C14EA9"/>
    <w:rsid w:val="00C65EE4"/>
    <w:rsid w:val="00D44DF8"/>
    <w:rsid w:val="00D95AA4"/>
    <w:rsid w:val="00F428EA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1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0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50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50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50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65F7"/>
    <w:pPr>
      <w:ind w:left="720"/>
      <w:contextualSpacing/>
    </w:pPr>
  </w:style>
  <w:style w:type="table" w:styleId="Mkatabulky">
    <w:name w:val="Table Grid"/>
    <w:basedOn w:val="Normlntabulka"/>
    <w:uiPriority w:val="59"/>
    <w:rsid w:val="00F4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1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0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50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50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50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65F7"/>
    <w:pPr>
      <w:ind w:left="720"/>
      <w:contextualSpacing/>
    </w:pPr>
  </w:style>
  <w:style w:type="table" w:styleId="Mkatabulky">
    <w:name w:val="Table Grid"/>
    <w:basedOn w:val="Normlntabulka"/>
    <w:uiPriority w:val="59"/>
    <w:rsid w:val="00F4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dmila.kupcikova@fnbr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0DF4-0671-41A6-866F-85A97620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Šulaková Alena</dc:creator>
  <cp:lastModifiedBy>Šulaková Alena</cp:lastModifiedBy>
  <cp:revision>2</cp:revision>
  <dcterms:created xsi:type="dcterms:W3CDTF">2016-05-23T11:27:00Z</dcterms:created>
  <dcterms:modified xsi:type="dcterms:W3CDTF">2016-05-23T11:27:00Z</dcterms:modified>
</cp:coreProperties>
</file>